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D364B" w14:textId="77777777" w:rsidR="00792D6B" w:rsidRDefault="00792D6B" w:rsidP="00091B71">
      <w:pPr>
        <w:tabs>
          <w:tab w:val="left" w:pos="709"/>
        </w:tabs>
      </w:pPr>
      <w:bookmarkStart w:id="0" w:name="_GoBack"/>
      <w:bookmarkEnd w:id="0"/>
    </w:p>
    <w:p w14:paraId="1EBD364C" w14:textId="77777777" w:rsidR="00A9401F" w:rsidRDefault="00A9401F" w:rsidP="00292DF4">
      <w:pPr>
        <w:tabs>
          <w:tab w:val="left" w:pos="709"/>
        </w:tabs>
      </w:pPr>
    </w:p>
    <w:p w14:paraId="1EBD364D" w14:textId="77777777" w:rsidR="00A9401F" w:rsidRDefault="00A9401F" w:rsidP="00292DF4">
      <w:pPr>
        <w:tabs>
          <w:tab w:val="left" w:pos="709"/>
        </w:tabs>
      </w:pPr>
    </w:p>
    <w:sdt>
      <w:sdtPr>
        <w:rPr>
          <w:b/>
          <w:color w:val="476E7D"/>
        </w:rPr>
        <w:alias w:val="Title"/>
        <w:tag w:val=""/>
        <w:id w:val="1557669065"/>
        <w:placeholder>
          <w:docPart w:val="9929567AEFA540F5A1EBA5762255AD52"/>
        </w:placeholder>
        <w:dataBinding w:prefixMappings="xmlns:ns0='http://purl.org/dc/elements/1.1/' xmlns:ns1='http://schemas.openxmlformats.org/package/2006/metadata/core-properties' " w:xpath="/ns1:coreProperties[1]/ns0:title[1]" w:storeItemID="{6C3C8BC8-F283-45AE-878A-BAB7291924A1}"/>
        <w:text/>
      </w:sdtPr>
      <w:sdtEndPr/>
      <w:sdtContent>
        <w:p w14:paraId="1EBD364E" w14:textId="17903187" w:rsidR="00A9401F" w:rsidRPr="00B37243" w:rsidRDefault="00231880" w:rsidP="00292DF4">
          <w:pPr>
            <w:pStyle w:val="Title"/>
            <w:tabs>
              <w:tab w:val="left" w:pos="709"/>
            </w:tabs>
            <w:rPr>
              <w:b/>
              <w:color w:val="476E7D"/>
            </w:rPr>
          </w:pPr>
          <w:r>
            <w:rPr>
              <w:b/>
              <w:color w:val="476E7D"/>
              <w:lang w:val="de-AT"/>
            </w:rPr>
            <w:t>D3.4 - Service Implementation Description for the xxx Service</w:t>
          </w:r>
        </w:p>
      </w:sdtContent>
    </w:sdt>
    <w:p w14:paraId="1EBD364F" w14:textId="77777777" w:rsidR="00A9401F" w:rsidRDefault="00A9401F" w:rsidP="00292DF4">
      <w:pPr>
        <w:tabs>
          <w:tab w:val="left" w:pos="709"/>
        </w:tabs>
      </w:pPr>
    </w:p>
    <w:p w14:paraId="1EBD3650" w14:textId="77777777" w:rsidR="00B60AF9" w:rsidRDefault="00B60AF9" w:rsidP="00292DF4">
      <w:pPr>
        <w:tabs>
          <w:tab w:val="left" w:pos="709"/>
        </w:tabs>
      </w:pPr>
    </w:p>
    <w:p w14:paraId="1EBD3651" w14:textId="11C8B83A" w:rsidR="00E03893" w:rsidRPr="00713E15" w:rsidRDefault="00713E15" w:rsidP="00073980">
      <w:pPr>
        <w:rPr>
          <w:rStyle w:val="IntenseEmphasis"/>
        </w:rPr>
      </w:pPr>
      <w:r w:rsidRPr="00713E15">
        <w:rPr>
          <w:rStyle w:val="IntenseEmphasis"/>
        </w:rPr>
        <w:t>&lt;</w:t>
      </w:r>
      <w:r w:rsidR="006B6E89">
        <w:rPr>
          <w:rStyle w:val="IntenseEmphasis"/>
        </w:rPr>
        <w:t>Service Implementation Name</w:t>
      </w:r>
      <w:r w:rsidRPr="00713E15">
        <w:rPr>
          <w:rStyle w:val="IntenseEmphasis"/>
        </w:rPr>
        <w:t>&gt;</w:t>
      </w:r>
      <w:r w:rsidR="002B20CE" w:rsidRPr="00713E15">
        <w:rPr>
          <w:rStyle w:val="IntenseEmphasis"/>
        </w:rPr>
        <w:br w:type="page"/>
      </w:r>
    </w:p>
    <w:sdt>
      <w:sdtPr>
        <w:rPr>
          <w:rFonts w:asciiTheme="minorHAnsi" w:hAnsiTheme="minorHAnsi"/>
          <w:b/>
          <w:bCs w:val="0"/>
          <w:color w:val="08374B" w:themeColor="text1"/>
          <w:kern w:val="0"/>
          <w:sz w:val="24"/>
        </w:rPr>
        <w:id w:val="1186557047"/>
        <w:docPartObj>
          <w:docPartGallery w:val="Table of Contents"/>
          <w:docPartUnique/>
        </w:docPartObj>
      </w:sdtPr>
      <w:sdtEndPr>
        <w:rPr>
          <w:b w:val="0"/>
          <w:noProof/>
        </w:rPr>
      </w:sdtEndPr>
      <w:sdtContent>
        <w:p w14:paraId="1EBD3686" w14:textId="77777777" w:rsidR="007475A2" w:rsidRDefault="007475A2" w:rsidP="009508F4">
          <w:pPr>
            <w:pStyle w:val="Content"/>
          </w:pPr>
          <w:r>
            <w:t>Contents</w:t>
          </w:r>
        </w:p>
        <w:p w14:paraId="60E989B3" w14:textId="04235AEB" w:rsidR="00460BC7" w:rsidRDefault="007475A2">
          <w:pPr>
            <w:pStyle w:val="TOC1"/>
            <w:tabs>
              <w:tab w:val="left" w:pos="480"/>
            </w:tabs>
            <w:rPr>
              <w:rFonts w:eastAsiaTheme="minorEastAsia"/>
              <w:noProof/>
              <w:color w:val="auto"/>
              <w:sz w:val="22"/>
              <w:lang w:val="da-DK" w:eastAsia="da-DK"/>
            </w:rPr>
          </w:pPr>
          <w:r>
            <w:fldChar w:fldCharType="begin"/>
          </w:r>
          <w:r>
            <w:instrText xml:space="preserve"> TOC \o "1-3" \h \z \u </w:instrText>
          </w:r>
          <w:r>
            <w:fldChar w:fldCharType="separate"/>
          </w:r>
          <w:hyperlink w:anchor="_Toc459370034" w:history="1">
            <w:r w:rsidR="00460BC7" w:rsidRPr="005F5913">
              <w:rPr>
                <w:rStyle w:val="Hyperlink"/>
                <w:noProof/>
              </w:rPr>
              <w:t>1</w:t>
            </w:r>
            <w:r w:rsidR="00460BC7">
              <w:rPr>
                <w:rFonts w:eastAsiaTheme="minorEastAsia"/>
                <w:noProof/>
                <w:color w:val="auto"/>
                <w:sz w:val="22"/>
                <w:lang w:val="da-DK" w:eastAsia="da-DK"/>
              </w:rPr>
              <w:tab/>
            </w:r>
            <w:r w:rsidR="00460BC7" w:rsidRPr="005F5913">
              <w:rPr>
                <w:rStyle w:val="Hyperlink"/>
                <w:noProof/>
              </w:rPr>
              <w:t>Introduction</w:t>
            </w:r>
            <w:r w:rsidR="00460BC7">
              <w:rPr>
                <w:noProof/>
                <w:webHidden/>
              </w:rPr>
              <w:tab/>
            </w:r>
            <w:r w:rsidR="00460BC7">
              <w:rPr>
                <w:noProof/>
                <w:webHidden/>
              </w:rPr>
              <w:fldChar w:fldCharType="begin"/>
            </w:r>
            <w:r w:rsidR="00460BC7">
              <w:rPr>
                <w:noProof/>
                <w:webHidden/>
              </w:rPr>
              <w:instrText xml:space="preserve"> PAGEREF _Toc459370034 \h </w:instrText>
            </w:r>
            <w:r w:rsidR="00460BC7">
              <w:rPr>
                <w:noProof/>
                <w:webHidden/>
              </w:rPr>
            </w:r>
            <w:r w:rsidR="00460BC7">
              <w:rPr>
                <w:noProof/>
                <w:webHidden/>
              </w:rPr>
              <w:fldChar w:fldCharType="separate"/>
            </w:r>
            <w:r w:rsidR="00460BC7">
              <w:rPr>
                <w:noProof/>
                <w:webHidden/>
              </w:rPr>
              <w:t>3</w:t>
            </w:r>
            <w:r w:rsidR="00460BC7">
              <w:rPr>
                <w:noProof/>
                <w:webHidden/>
              </w:rPr>
              <w:fldChar w:fldCharType="end"/>
            </w:r>
          </w:hyperlink>
        </w:p>
        <w:p w14:paraId="7A5482CC" w14:textId="1ABCF726" w:rsidR="00460BC7" w:rsidRDefault="008F15E3">
          <w:pPr>
            <w:pStyle w:val="TOC2"/>
            <w:tabs>
              <w:tab w:val="left" w:pos="880"/>
            </w:tabs>
            <w:rPr>
              <w:rFonts w:eastAsiaTheme="minorEastAsia"/>
              <w:noProof/>
              <w:color w:val="auto"/>
              <w:sz w:val="22"/>
              <w:lang w:val="da-DK" w:eastAsia="da-DK"/>
            </w:rPr>
          </w:pPr>
          <w:hyperlink w:anchor="_Toc459370035" w:history="1">
            <w:r w:rsidR="00460BC7" w:rsidRPr="005F5913">
              <w:rPr>
                <w:rStyle w:val="Hyperlink"/>
                <w:noProof/>
              </w:rPr>
              <w:t>1.1</w:t>
            </w:r>
            <w:r w:rsidR="00460BC7">
              <w:rPr>
                <w:rFonts w:eastAsiaTheme="minorEastAsia"/>
                <w:noProof/>
                <w:color w:val="auto"/>
                <w:sz w:val="22"/>
                <w:lang w:val="da-DK" w:eastAsia="da-DK"/>
              </w:rPr>
              <w:tab/>
            </w:r>
            <w:r w:rsidR="00460BC7" w:rsidRPr="005F5913">
              <w:rPr>
                <w:rStyle w:val="Hyperlink"/>
                <w:noProof/>
              </w:rPr>
              <w:t>Purpose of the Document</w:t>
            </w:r>
            <w:r w:rsidR="00460BC7">
              <w:rPr>
                <w:noProof/>
                <w:webHidden/>
              </w:rPr>
              <w:tab/>
            </w:r>
            <w:r w:rsidR="00460BC7">
              <w:rPr>
                <w:noProof/>
                <w:webHidden/>
              </w:rPr>
              <w:fldChar w:fldCharType="begin"/>
            </w:r>
            <w:r w:rsidR="00460BC7">
              <w:rPr>
                <w:noProof/>
                <w:webHidden/>
              </w:rPr>
              <w:instrText xml:space="preserve"> PAGEREF _Toc459370035 \h </w:instrText>
            </w:r>
            <w:r w:rsidR="00460BC7">
              <w:rPr>
                <w:noProof/>
                <w:webHidden/>
              </w:rPr>
            </w:r>
            <w:r w:rsidR="00460BC7">
              <w:rPr>
                <w:noProof/>
                <w:webHidden/>
              </w:rPr>
              <w:fldChar w:fldCharType="separate"/>
            </w:r>
            <w:r w:rsidR="00460BC7">
              <w:rPr>
                <w:noProof/>
                <w:webHidden/>
              </w:rPr>
              <w:t>3</w:t>
            </w:r>
            <w:r w:rsidR="00460BC7">
              <w:rPr>
                <w:noProof/>
                <w:webHidden/>
              </w:rPr>
              <w:fldChar w:fldCharType="end"/>
            </w:r>
          </w:hyperlink>
        </w:p>
        <w:p w14:paraId="172AC618" w14:textId="3933EEC8" w:rsidR="00460BC7" w:rsidRDefault="008F15E3">
          <w:pPr>
            <w:pStyle w:val="TOC2"/>
            <w:tabs>
              <w:tab w:val="left" w:pos="880"/>
            </w:tabs>
            <w:rPr>
              <w:rFonts w:eastAsiaTheme="minorEastAsia"/>
              <w:noProof/>
              <w:color w:val="auto"/>
              <w:sz w:val="22"/>
              <w:lang w:val="da-DK" w:eastAsia="da-DK"/>
            </w:rPr>
          </w:pPr>
          <w:hyperlink w:anchor="_Toc459370036" w:history="1">
            <w:r w:rsidR="00460BC7" w:rsidRPr="005F5913">
              <w:rPr>
                <w:rStyle w:val="Hyperlink"/>
                <w:noProof/>
              </w:rPr>
              <w:t>1.2</w:t>
            </w:r>
            <w:r w:rsidR="00460BC7">
              <w:rPr>
                <w:rFonts w:eastAsiaTheme="minorEastAsia"/>
                <w:noProof/>
                <w:color w:val="auto"/>
                <w:sz w:val="22"/>
                <w:lang w:val="da-DK" w:eastAsia="da-DK"/>
              </w:rPr>
              <w:tab/>
            </w:r>
            <w:r w:rsidR="00460BC7" w:rsidRPr="005F5913">
              <w:rPr>
                <w:rStyle w:val="Hyperlink"/>
                <w:noProof/>
              </w:rPr>
              <w:t>Intended Readership</w:t>
            </w:r>
            <w:r w:rsidR="00460BC7">
              <w:rPr>
                <w:noProof/>
                <w:webHidden/>
              </w:rPr>
              <w:tab/>
            </w:r>
            <w:r w:rsidR="00460BC7">
              <w:rPr>
                <w:noProof/>
                <w:webHidden/>
              </w:rPr>
              <w:fldChar w:fldCharType="begin"/>
            </w:r>
            <w:r w:rsidR="00460BC7">
              <w:rPr>
                <w:noProof/>
                <w:webHidden/>
              </w:rPr>
              <w:instrText xml:space="preserve"> PAGEREF _Toc459370036 \h </w:instrText>
            </w:r>
            <w:r w:rsidR="00460BC7">
              <w:rPr>
                <w:noProof/>
                <w:webHidden/>
              </w:rPr>
            </w:r>
            <w:r w:rsidR="00460BC7">
              <w:rPr>
                <w:noProof/>
                <w:webHidden/>
              </w:rPr>
              <w:fldChar w:fldCharType="separate"/>
            </w:r>
            <w:r w:rsidR="00460BC7">
              <w:rPr>
                <w:noProof/>
                <w:webHidden/>
              </w:rPr>
              <w:t>4</w:t>
            </w:r>
            <w:r w:rsidR="00460BC7">
              <w:rPr>
                <w:noProof/>
                <w:webHidden/>
              </w:rPr>
              <w:fldChar w:fldCharType="end"/>
            </w:r>
          </w:hyperlink>
        </w:p>
        <w:p w14:paraId="5EFE5578" w14:textId="0D8E15C3" w:rsidR="00460BC7" w:rsidRDefault="008F15E3">
          <w:pPr>
            <w:pStyle w:val="TOC1"/>
            <w:tabs>
              <w:tab w:val="left" w:pos="480"/>
            </w:tabs>
            <w:rPr>
              <w:rFonts w:eastAsiaTheme="minorEastAsia"/>
              <w:noProof/>
              <w:color w:val="auto"/>
              <w:sz w:val="22"/>
              <w:lang w:val="da-DK" w:eastAsia="da-DK"/>
            </w:rPr>
          </w:pPr>
          <w:hyperlink w:anchor="_Toc459370037" w:history="1">
            <w:r w:rsidR="00460BC7" w:rsidRPr="005F5913">
              <w:rPr>
                <w:rStyle w:val="Hyperlink"/>
                <w:noProof/>
              </w:rPr>
              <w:t>2</w:t>
            </w:r>
            <w:r w:rsidR="00460BC7">
              <w:rPr>
                <w:rFonts w:eastAsiaTheme="minorEastAsia"/>
                <w:noProof/>
                <w:color w:val="auto"/>
                <w:sz w:val="22"/>
                <w:lang w:val="da-DK" w:eastAsia="da-DK"/>
              </w:rPr>
              <w:tab/>
            </w:r>
            <w:r w:rsidR="00460BC7" w:rsidRPr="005F5913">
              <w:rPr>
                <w:rStyle w:val="Hyperlink"/>
                <w:noProof/>
              </w:rPr>
              <w:t>Service Implementation Identification</w:t>
            </w:r>
            <w:r w:rsidR="00460BC7">
              <w:rPr>
                <w:noProof/>
                <w:webHidden/>
              </w:rPr>
              <w:tab/>
            </w:r>
            <w:r w:rsidR="00460BC7">
              <w:rPr>
                <w:noProof/>
                <w:webHidden/>
              </w:rPr>
              <w:fldChar w:fldCharType="begin"/>
            </w:r>
            <w:r w:rsidR="00460BC7">
              <w:rPr>
                <w:noProof/>
                <w:webHidden/>
              </w:rPr>
              <w:instrText xml:space="preserve"> PAGEREF _Toc459370037 \h </w:instrText>
            </w:r>
            <w:r w:rsidR="00460BC7">
              <w:rPr>
                <w:noProof/>
                <w:webHidden/>
              </w:rPr>
            </w:r>
            <w:r w:rsidR="00460BC7">
              <w:rPr>
                <w:noProof/>
                <w:webHidden/>
              </w:rPr>
              <w:fldChar w:fldCharType="separate"/>
            </w:r>
            <w:r w:rsidR="00460BC7">
              <w:rPr>
                <w:noProof/>
                <w:webHidden/>
              </w:rPr>
              <w:t>5</w:t>
            </w:r>
            <w:r w:rsidR="00460BC7">
              <w:rPr>
                <w:noProof/>
                <w:webHidden/>
              </w:rPr>
              <w:fldChar w:fldCharType="end"/>
            </w:r>
          </w:hyperlink>
        </w:p>
        <w:p w14:paraId="5E21B2C3" w14:textId="39DA0B80" w:rsidR="00460BC7" w:rsidRDefault="008F15E3">
          <w:pPr>
            <w:pStyle w:val="TOC1"/>
            <w:tabs>
              <w:tab w:val="left" w:pos="480"/>
            </w:tabs>
            <w:rPr>
              <w:rFonts w:eastAsiaTheme="minorEastAsia"/>
              <w:noProof/>
              <w:color w:val="auto"/>
              <w:sz w:val="22"/>
              <w:lang w:val="da-DK" w:eastAsia="da-DK"/>
            </w:rPr>
          </w:pPr>
          <w:hyperlink w:anchor="_Toc459370038" w:history="1">
            <w:r w:rsidR="00460BC7" w:rsidRPr="005F5913">
              <w:rPr>
                <w:rStyle w:val="Hyperlink"/>
                <w:noProof/>
              </w:rPr>
              <w:t>3</w:t>
            </w:r>
            <w:r w:rsidR="00460BC7">
              <w:rPr>
                <w:rFonts w:eastAsiaTheme="minorEastAsia"/>
                <w:noProof/>
                <w:color w:val="auto"/>
                <w:sz w:val="22"/>
                <w:lang w:val="da-DK" w:eastAsia="da-DK"/>
              </w:rPr>
              <w:tab/>
            </w:r>
            <w:r w:rsidR="00460BC7" w:rsidRPr="005F5913">
              <w:rPr>
                <w:rStyle w:val="Hyperlink"/>
                <w:noProof/>
              </w:rPr>
              <w:t>Service Implementation Details</w:t>
            </w:r>
            <w:r w:rsidR="00460BC7">
              <w:rPr>
                <w:noProof/>
                <w:webHidden/>
              </w:rPr>
              <w:tab/>
            </w:r>
            <w:r w:rsidR="00460BC7">
              <w:rPr>
                <w:noProof/>
                <w:webHidden/>
              </w:rPr>
              <w:fldChar w:fldCharType="begin"/>
            </w:r>
            <w:r w:rsidR="00460BC7">
              <w:rPr>
                <w:noProof/>
                <w:webHidden/>
              </w:rPr>
              <w:instrText xml:space="preserve"> PAGEREF _Toc459370038 \h </w:instrText>
            </w:r>
            <w:r w:rsidR="00460BC7">
              <w:rPr>
                <w:noProof/>
                <w:webHidden/>
              </w:rPr>
            </w:r>
            <w:r w:rsidR="00460BC7">
              <w:rPr>
                <w:noProof/>
                <w:webHidden/>
              </w:rPr>
              <w:fldChar w:fldCharType="separate"/>
            </w:r>
            <w:r w:rsidR="00460BC7">
              <w:rPr>
                <w:noProof/>
                <w:webHidden/>
              </w:rPr>
              <w:t>6</w:t>
            </w:r>
            <w:r w:rsidR="00460BC7">
              <w:rPr>
                <w:noProof/>
                <w:webHidden/>
              </w:rPr>
              <w:fldChar w:fldCharType="end"/>
            </w:r>
          </w:hyperlink>
        </w:p>
        <w:p w14:paraId="4DD3B855" w14:textId="667461DF" w:rsidR="00460BC7" w:rsidRDefault="008F15E3">
          <w:pPr>
            <w:pStyle w:val="TOC1"/>
            <w:tabs>
              <w:tab w:val="left" w:pos="480"/>
            </w:tabs>
            <w:rPr>
              <w:rFonts w:eastAsiaTheme="minorEastAsia"/>
              <w:noProof/>
              <w:color w:val="auto"/>
              <w:sz w:val="22"/>
              <w:lang w:val="da-DK" w:eastAsia="da-DK"/>
            </w:rPr>
          </w:pPr>
          <w:hyperlink w:anchor="_Toc459370039" w:history="1">
            <w:r w:rsidR="00460BC7" w:rsidRPr="005F5913">
              <w:rPr>
                <w:rStyle w:val="Hyperlink"/>
                <w:noProof/>
              </w:rPr>
              <w:t>4</w:t>
            </w:r>
            <w:r w:rsidR="00460BC7">
              <w:rPr>
                <w:rFonts w:eastAsiaTheme="minorEastAsia"/>
                <w:noProof/>
                <w:color w:val="auto"/>
                <w:sz w:val="22"/>
                <w:lang w:val="da-DK" w:eastAsia="da-DK"/>
              </w:rPr>
              <w:tab/>
            </w:r>
            <w:r w:rsidR="00460BC7" w:rsidRPr="005F5913">
              <w:rPr>
                <w:rStyle w:val="Hyperlink"/>
                <w:noProof/>
              </w:rPr>
              <w:t>Release Notes</w:t>
            </w:r>
            <w:r w:rsidR="00460BC7">
              <w:rPr>
                <w:noProof/>
                <w:webHidden/>
              </w:rPr>
              <w:tab/>
            </w:r>
            <w:r w:rsidR="00460BC7">
              <w:rPr>
                <w:noProof/>
                <w:webHidden/>
              </w:rPr>
              <w:fldChar w:fldCharType="begin"/>
            </w:r>
            <w:r w:rsidR="00460BC7">
              <w:rPr>
                <w:noProof/>
                <w:webHidden/>
              </w:rPr>
              <w:instrText xml:space="preserve"> PAGEREF _Toc459370039 \h </w:instrText>
            </w:r>
            <w:r w:rsidR="00460BC7">
              <w:rPr>
                <w:noProof/>
                <w:webHidden/>
              </w:rPr>
            </w:r>
            <w:r w:rsidR="00460BC7">
              <w:rPr>
                <w:noProof/>
                <w:webHidden/>
              </w:rPr>
              <w:fldChar w:fldCharType="separate"/>
            </w:r>
            <w:r w:rsidR="00460BC7">
              <w:rPr>
                <w:noProof/>
                <w:webHidden/>
              </w:rPr>
              <w:t>7</w:t>
            </w:r>
            <w:r w:rsidR="00460BC7">
              <w:rPr>
                <w:noProof/>
                <w:webHidden/>
              </w:rPr>
              <w:fldChar w:fldCharType="end"/>
            </w:r>
          </w:hyperlink>
        </w:p>
        <w:p w14:paraId="4E537862" w14:textId="3E7B6129" w:rsidR="00460BC7" w:rsidRDefault="008F15E3">
          <w:pPr>
            <w:pStyle w:val="TOC1"/>
            <w:tabs>
              <w:tab w:val="left" w:pos="480"/>
            </w:tabs>
            <w:rPr>
              <w:rFonts w:eastAsiaTheme="minorEastAsia"/>
              <w:noProof/>
              <w:color w:val="auto"/>
              <w:sz w:val="22"/>
              <w:lang w:val="da-DK" w:eastAsia="da-DK"/>
            </w:rPr>
          </w:pPr>
          <w:hyperlink w:anchor="_Toc459370040" w:history="1">
            <w:r w:rsidR="00460BC7" w:rsidRPr="005F5913">
              <w:rPr>
                <w:rStyle w:val="Hyperlink"/>
                <w:noProof/>
              </w:rPr>
              <w:t>5</w:t>
            </w:r>
            <w:r w:rsidR="00460BC7">
              <w:rPr>
                <w:rFonts w:eastAsiaTheme="minorEastAsia"/>
                <w:noProof/>
                <w:color w:val="auto"/>
                <w:sz w:val="22"/>
                <w:lang w:val="da-DK" w:eastAsia="da-DK"/>
              </w:rPr>
              <w:tab/>
            </w:r>
            <w:r w:rsidR="00460BC7" w:rsidRPr="005F5913">
              <w:rPr>
                <w:rStyle w:val="Hyperlink"/>
                <w:noProof/>
              </w:rPr>
              <w:t>References</w:t>
            </w:r>
            <w:r w:rsidR="00460BC7">
              <w:rPr>
                <w:noProof/>
                <w:webHidden/>
              </w:rPr>
              <w:tab/>
            </w:r>
            <w:r w:rsidR="00460BC7">
              <w:rPr>
                <w:noProof/>
                <w:webHidden/>
              </w:rPr>
              <w:fldChar w:fldCharType="begin"/>
            </w:r>
            <w:r w:rsidR="00460BC7">
              <w:rPr>
                <w:noProof/>
                <w:webHidden/>
              </w:rPr>
              <w:instrText xml:space="preserve"> PAGEREF _Toc459370040 \h </w:instrText>
            </w:r>
            <w:r w:rsidR="00460BC7">
              <w:rPr>
                <w:noProof/>
                <w:webHidden/>
              </w:rPr>
            </w:r>
            <w:r w:rsidR="00460BC7">
              <w:rPr>
                <w:noProof/>
                <w:webHidden/>
              </w:rPr>
              <w:fldChar w:fldCharType="separate"/>
            </w:r>
            <w:r w:rsidR="00460BC7">
              <w:rPr>
                <w:noProof/>
                <w:webHidden/>
              </w:rPr>
              <w:t>8</w:t>
            </w:r>
            <w:r w:rsidR="00460BC7">
              <w:rPr>
                <w:noProof/>
                <w:webHidden/>
              </w:rPr>
              <w:fldChar w:fldCharType="end"/>
            </w:r>
          </w:hyperlink>
        </w:p>
        <w:p w14:paraId="733E29D4" w14:textId="5E038B0E" w:rsidR="00460BC7" w:rsidRDefault="008F15E3">
          <w:pPr>
            <w:pStyle w:val="TOC1"/>
            <w:tabs>
              <w:tab w:val="left" w:pos="480"/>
            </w:tabs>
            <w:rPr>
              <w:rFonts w:eastAsiaTheme="minorEastAsia"/>
              <w:noProof/>
              <w:color w:val="auto"/>
              <w:sz w:val="22"/>
              <w:lang w:val="da-DK" w:eastAsia="da-DK"/>
            </w:rPr>
          </w:pPr>
          <w:hyperlink w:anchor="_Toc459370041" w:history="1">
            <w:r w:rsidR="00460BC7" w:rsidRPr="005F5913">
              <w:rPr>
                <w:rStyle w:val="Hyperlink"/>
                <w:noProof/>
              </w:rPr>
              <w:t>6</w:t>
            </w:r>
            <w:r w:rsidR="00460BC7">
              <w:rPr>
                <w:rFonts w:eastAsiaTheme="minorEastAsia"/>
                <w:noProof/>
                <w:color w:val="auto"/>
                <w:sz w:val="22"/>
                <w:lang w:val="da-DK" w:eastAsia="da-DK"/>
              </w:rPr>
              <w:tab/>
            </w:r>
            <w:r w:rsidR="00460BC7" w:rsidRPr="005F5913">
              <w:rPr>
                <w:rStyle w:val="Hyperlink"/>
                <w:noProof/>
              </w:rPr>
              <w:t>Acronyms and Terminology</w:t>
            </w:r>
            <w:r w:rsidR="00460BC7">
              <w:rPr>
                <w:noProof/>
                <w:webHidden/>
              </w:rPr>
              <w:tab/>
            </w:r>
            <w:r w:rsidR="00460BC7">
              <w:rPr>
                <w:noProof/>
                <w:webHidden/>
              </w:rPr>
              <w:fldChar w:fldCharType="begin"/>
            </w:r>
            <w:r w:rsidR="00460BC7">
              <w:rPr>
                <w:noProof/>
                <w:webHidden/>
              </w:rPr>
              <w:instrText xml:space="preserve"> PAGEREF _Toc459370041 \h </w:instrText>
            </w:r>
            <w:r w:rsidR="00460BC7">
              <w:rPr>
                <w:noProof/>
                <w:webHidden/>
              </w:rPr>
            </w:r>
            <w:r w:rsidR="00460BC7">
              <w:rPr>
                <w:noProof/>
                <w:webHidden/>
              </w:rPr>
              <w:fldChar w:fldCharType="separate"/>
            </w:r>
            <w:r w:rsidR="00460BC7">
              <w:rPr>
                <w:noProof/>
                <w:webHidden/>
              </w:rPr>
              <w:t>9</w:t>
            </w:r>
            <w:r w:rsidR="00460BC7">
              <w:rPr>
                <w:noProof/>
                <w:webHidden/>
              </w:rPr>
              <w:fldChar w:fldCharType="end"/>
            </w:r>
          </w:hyperlink>
        </w:p>
        <w:p w14:paraId="32D7AF3D" w14:textId="51C0BCE2" w:rsidR="00460BC7" w:rsidRDefault="008F15E3">
          <w:pPr>
            <w:pStyle w:val="TOC2"/>
            <w:tabs>
              <w:tab w:val="left" w:pos="880"/>
            </w:tabs>
            <w:rPr>
              <w:rFonts w:eastAsiaTheme="minorEastAsia"/>
              <w:noProof/>
              <w:color w:val="auto"/>
              <w:sz w:val="22"/>
              <w:lang w:val="da-DK" w:eastAsia="da-DK"/>
            </w:rPr>
          </w:pPr>
          <w:hyperlink w:anchor="_Toc459370042" w:history="1">
            <w:r w:rsidR="00460BC7" w:rsidRPr="005F5913">
              <w:rPr>
                <w:rStyle w:val="Hyperlink"/>
                <w:noProof/>
              </w:rPr>
              <w:t>6.1</w:t>
            </w:r>
            <w:r w:rsidR="00460BC7">
              <w:rPr>
                <w:rFonts w:eastAsiaTheme="minorEastAsia"/>
                <w:noProof/>
                <w:color w:val="auto"/>
                <w:sz w:val="22"/>
                <w:lang w:val="da-DK" w:eastAsia="da-DK"/>
              </w:rPr>
              <w:tab/>
            </w:r>
            <w:r w:rsidR="00460BC7" w:rsidRPr="005F5913">
              <w:rPr>
                <w:rStyle w:val="Hyperlink"/>
                <w:noProof/>
              </w:rPr>
              <w:t>Acronyms</w:t>
            </w:r>
            <w:r w:rsidR="00460BC7">
              <w:rPr>
                <w:noProof/>
                <w:webHidden/>
              </w:rPr>
              <w:tab/>
            </w:r>
            <w:r w:rsidR="00460BC7">
              <w:rPr>
                <w:noProof/>
                <w:webHidden/>
              </w:rPr>
              <w:fldChar w:fldCharType="begin"/>
            </w:r>
            <w:r w:rsidR="00460BC7">
              <w:rPr>
                <w:noProof/>
                <w:webHidden/>
              </w:rPr>
              <w:instrText xml:space="preserve"> PAGEREF _Toc459370042 \h </w:instrText>
            </w:r>
            <w:r w:rsidR="00460BC7">
              <w:rPr>
                <w:noProof/>
                <w:webHidden/>
              </w:rPr>
            </w:r>
            <w:r w:rsidR="00460BC7">
              <w:rPr>
                <w:noProof/>
                <w:webHidden/>
              </w:rPr>
              <w:fldChar w:fldCharType="separate"/>
            </w:r>
            <w:r w:rsidR="00460BC7">
              <w:rPr>
                <w:noProof/>
                <w:webHidden/>
              </w:rPr>
              <w:t>9</w:t>
            </w:r>
            <w:r w:rsidR="00460BC7">
              <w:rPr>
                <w:noProof/>
                <w:webHidden/>
              </w:rPr>
              <w:fldChar w:fldCharType="end"/>
            </w:r>
          </w:hyperlink>
        </w:p>
        <w:p w14:paraId="176A8F81" w14:textId="7400EF1E" w:rsidR="00460BC7" w:rsidRDefault="008F15E3">
          <w:pPr>
            <w:pStyle w:val="TOC2"/>
            <w:tabs>
              <w:tab w:val="left" w:pos="880"/>
            </w:tabs>
            <w:rPr>
              <w:rFonts w:eastAsiaTheme="minorEastAsia"/>
              <w:noProof/>
              <w:color w:val="auto"/>
              <w:sz w:val="22"/>
              <w:lang w:val="da-DK" w:eastAsia="da-DK"/>
            </w:rPr>
          </w:pPr>
          <w:hyperlink w:anchor="_Toc459370043" w:history="1">
            <w:r w:rsidR="00460BC7" w:rsidRPr="005F5913">
              <w:rPr>
                <w:rStyle w:val="Hyperlink"/>
                <w:noProof/>
              </w:rPr>
              <w:t>6.2</w:t>
            </w:r>
            <w:r w:rsidR="00460BC7">
              <w:rPr>
                <w:rFonts w:eastAsiaTheme="minorEastAsia"/>
                <w:noProof/>
                <w:color w:val="auto"/>
                <w:sz w:val="22"/>
                <w:lang w:val="da-DK" w:eastAsia="da-DK"/>
              </w:rPr>
              <w:tab/>
            </w:r>
            <w:r w:rsidR="00460BC7" w:rsidRPr="005F5913">
              <w:rPr>
                <w:rStyle w:val="Hyperlink"/>
                <w:noProof/>
              </w:rPr>
              <w:t>Terminology</w:t>
            </w:r>
            <w:r w:rsidR="00460BC7">
              <w:rPr>
                <w:noProof/>
                <w:webHidden/>
              </w:rPr>
              <w:tab/>
            </w:r>
            <w:r w:rsidR="00460BC7">
              <w:rPr>
                <w:noProof/>
                <w:webHidden/>
              </w:rPr>
              <w:fldChar w:fldCharType="begin"/>
            </w:r>
            <w:r w:rsidR="00460BC7">
              <w:rPr>
                <w:noProof/>
                <w:webHidden/>
              </w:rPr>
              <w:instrText xml:space="preserve"> PAGEREF _Toc459370043 \h </w:instrText>
            </w:r>
            <w:r w:rsidR="00460BC7">
              <w:rPr>
                <w:noProof/>
                <w:webHidden/>
              </w:rPr>
            </w:r>
            <w:r w:rsidR="00460BC7">
              <w:rPr>
                <w:noProof/>
                <w:webHidden/>
              </w:rPr>
              <w:fldChar w:fldCharType="separate"/>
            </w:r>
            <w:r w:rsidR="00460BC7">
              <w:rPr>
                <w:noProof/>
                <w:webHidden/>
              </w:rPr>
              <w:t>9</w:t>
            </w:r>
            <w:r w:rsidR="00460BC7">
              <w:rPr>
                <w:noProof/>
                <w:webHidden/>
              </w:rPr>
              <w:fldChar w:fldCharType="end"/>
            </w:r>
          </w:hyperlink>
        </w:p>
        <w:p w14:paraId="1EBD36A9" w14:textId="48438246" w:rsidR="007475A2" w:rsidRDefault="007475A2">
          <w:r>
            <w:rPr>
              <w:b/>
              <w:bCs/>
              <w:noProof/>
            </w:rPr>
            <w:fldChar w:fldCharType="end"/>
          </w:r>
        </w:p>
      </w:sdtContent>
    </w:sdt>
    <w:p w14:paraId="504DE356" w14:textId="77777777" w:rsidR="005007F1" w:rsidRDefault="005007F1" w:rsidP="00036384">
      <w:pPr>
        <w:pStyle w:val="Content"/>
        <w:rPr>
          <w:lang w:eastAsia="ja-JP"/>
        </w:rPr>
      </w:pPr>
    </w:p>
    <w:p w14:paraId="1EBD36AA" w14:textId="77777777" w:rsidR="00A43580" w:rsidRPr="00A43580" w:rsidRDefault="00A43580" w:rsidP="00036384">
      <w:pPr>
        <w:pStyle w:val="Content"/>
        <w:rPr>
          <w:lang w:eastAsia="ja-JP"/>
        </w:rPr>
      </w:pPr>
      <w:r w:rsidRPr="00A43580">
        <w:rPr>
          <w:lang w:eastAsia="ja-JP"/>
        </w:rPr>
        <w:t>Table of figures</w:t>
      </w:r>
    </w:p>
    <w:p w14:paraId="36F47AAB" w14:textId="78272E16" w:rsidR="003E5C13" w:rsidRDefault="00A43580" w:rsidP="00292DF4">
      <w:pPr>
        <w:tabs>
          <w:tab w:val="left" w:pos="709"/>
        </w:tabs>
      </w:pPr>
      <w:r>
        <w:fldChar w:fldCharType="begin"/>
      </w:r>
      <w:r>
        <w:instrText xml:space="preserve"> TOC \h \z \c "Figure" </w:instrText>
      </w:r>
      <w:r>
        <w:fldChar w:fldCharType="separate"/>
      </w:r>
      <w:r w:rsidR="00184D8A">
        <w:rPr>
          <w:b/>
          <w:bCs/>
          <w:noProof/>
          <w:lang w:val="en-US"/>
        </w:rPr>
        <w:t>No table of figures entries found.</w:t>
      </w:r>
      <w:r>
        <w:fldChar w:fldCharType="end"/>
      </w:r>
    </w:p>
    <w:p w14:paraId="2F976294" w14:textId="77777777" w:rsidR="00A73490" w:rsidRDefault="00A73490" w:rsidP="00A73490">
      <w:pPr>
        <w:pStyle w:val="Content"/>
        <w:rPr>
          <w:lang w:eastAsia="ja-JP"/>
        </w:rPr>
      </w:pPr>
      <w:r>
        <w:rPr>
          <w:lang w:eastAsia="ja-JP"/>
        </w:rPr>
        <w:t>List of tables</w:t>
      </w:r>
    </w:p>
    <w:p w14:paraId="65467535" w14:textId="2978528E" w:rsidR="00A73490" w:rsidRDefault="00A73490" w:rsidP="00292DF4">
      <w:pPr>
        <w:tabs>
          <w:tab w:val="left" w:pos="709"/>
        </w:tabs>
      </w:pPr>
      <w:r>
        <w:fldChar w:fldCharType="begin"/>
      </w:r>
      <w:r>
        <w:instrText xml:space="preserve"> TOC \h \z \c "Table" </w:instrText>
      </w:r>
      <w:r>
        <w:fldChar w:fldCharType="separate"/>
      </w:r>
      <w:r w:rsidR="00184D8A">
        <w:rPr>
          <w:b/>
          <w:bCs/>
          <w:noProof/>
          <w:lang w:val="en-US"/>
        </w:rPr>
        <w:t>No table of figures entries found.</w:t>
      </w:r>
      <w:r>
        <w:fldChar w:fldCharType="end"/>
      </w:r>
    </w:p>
    <w:p w14:paraId="1EBD36AE" w14:textId="5DAD87FA" w:rsidR="00D64AB1" w:rsidRDefault="00D64AB1" w:rsidP="00292DF4">
      <w:pPr>
        <w:tabs>
          <w:tab w:val="left" w:pos="709"/>
        </w:tabs>
      </w:pPr>
      <w:r>
        <w:br w:type="page"/>
      </w:r>
    </w:p>
    <w:p w14:paraId="1EBD36AF" w14:textId="2D6ADBED" w:rsidR="00A9401F" w:rsidRDefault="00AD30C0" w:rsidP="00947F46">
      <w:pPr>
        <w:pStyle w:val="Heading1"/>
      </w:pPr>
      <w:bookmarkStart w:id="1" w:name="_Toc459370034"/>
      <w:r>
        <w:lastRenderedPageBreak/>
        <w:t>Introduction</w:t>
      </w:r>
      <w:bookmarkEnd w:id="1"/>
    </w:p>
    <w:p w14:paraId="7783DFE5" w14:textId="11FD01B6" w:rsidR="006E550C" w:rsidRPr="006E550C" w:rsidRDefault="006E550C" w:rsidP="006E550C">
      <w:r>
        <w:t>The bulk of work on this document, has been made as a deliverable for the EfficienSea2 project co-funded by the European Commission</w:t>
      </w:r>
      <w:r w:rsidR="00037217">
        <w:t>.</w:t>
      </w:r>
    </w:p>
    <w:p w14:paraId="1EBD36B0" w14:textId="3AF16D27" w:rsidR="00AD30C0" w:rsidRDefault="00AD30C0" w:rsidP="00947F46">
      <w:pPr>
        <w:pStyle w:val="Heading2"/>
      </w:pPr>
      <w:bookmarkStart w:id="2" w:name="_Toc459370035"/>
      <w:r>
        <w:t xml:space="preserve">Purpose of the </w:t>
      </w:r>
      <w:r w:rsidR="00DA195E">
        <w:t>D</w:t>
      </w:r>
      <w:r>
        <w:t>ocument</w:t>
      </w:r>
      <w:bookmarkEnd w:id="2"/>
    </w:p>
    <w:p w14:paraId="1EBD36B1" w14:textId="6A19A170" w:rsidR="00FB7685" w:rsidRDefault="00634D44" w:rsidP="00AD30C0">
      <w:pPr>
        <w:rPr>
          <w:i/>
          <w:color w:val="3DB5EA" w:themeColor="text1" w:themeTint="80"/>
        </w:rPr>
      </w:pPr>
      <w:r w:rsidRPr="00303688">
        <w:rPr>
          <w:i/>
          <w:color w:val="3DB5EA" w:themeColor="text1" w:themeTint="80"/>
        </w:rPr>
        <w:t>This</w:t>
      </w:r>
      <w:r w:rsidR="00AD30C0" w:rsidRPr="00303688">
        <w:rPr>
          <w:i/>
          <w:color w:val="3DB5EA" w:themeColor="text1" w:themeTint="80"/>
        </w:rPr>
        <w:t xml:space="preserve"> template </w:t>
      </w:r>
      <w:r w:rsidRPr="00303688">
        <w:rPr>
          <w:i/>
          <w:color w:val="3DB5EA" w:themeColor="text1" w:themeTint="80"/>
        </w:rPr>
        <w:t>shall</w:t>
      </w:r>
      <w:r w:rsidR="00B05DC5">
        <w:rPr>
          <w:i/>
          <w:color w:val="3DB5EA" w:themeColor="text1" w:themeTint="80"/>
        </w:rPr>
        <w:t xml:space="preserve"> support the </w:t>
      </w:r>
      <w:r w:rsidR="00231880">
        <w:rPr>
          <w:i/>
          <w:color w:val="3DB5EA" w:themeColor="text1" w:themeTint="80"/>
        </w:rPr>
        <w:t>software architects and implementers</w:t>
      </w:r>
      <w:r w:rsidR="00AD30C0" w:rsidRPr="00303688">
        <w:rPr>
          <w:i/>
          <w:color w:val="3DB5EA" w:themeColor="text1" w:themeTint="80"/>
        </w:rPr>
        <w:t xml:space="preserve"> in creating a description of the service</w:t>
      </w:r>
      <w:r w:rsidR="00231880">
        <w:rPr>
          <w:i/>
          <w:color w:val="3DB5EA" w:themeColor="text1" w:themeTint="80"/>
        </w:rPr>
        <w:t xml:space="preserve"> implementation</w:t>
      </w:r>
      <w:r w:rsidR="00AD30C0" w:rsidRPr="00303688">
        <w:rPr>
          <w:i/>
          <w:color w:val="3DB5EA" w:themeColor="text1" w:themeTint="80"/>
        </w:rPr>
        <w:t>s</w:t>
      </w:r>
      <w:r w:rsidR="00F362D6" w:rsidRPr="00303688">
        <w:rPr>
          <w:i/>
          <w:color w:val="3DB5EA" w:themeColor="text1" w:themeTint="80"/>
        </w:rPr>
        <w:t xml:space="preserve"> </w:t>
      </w:r>
      <w:r w:rsidR="003233C0">
        <w:rPr>
          <w:i/>
          <w:color w:val="3DB5EA" w:themeColor="text1" w:themeTint="80"/>
        </w:rPr>
        <w:t>(put down in writing)</w:t>
      </w:r>
      <w:r w:rsidR="00F919C1">
        <w:rPr>
          <w:i/>
          <w:color w:val="3DB5EA" w:themeColor="text1" w:themeTint="80"/>
        </w:rPr>
        <w:t xml:space="preserve">, following the guidelines given in </w:t>
      </w:r>
      <w:r w:rsidR="00F919C1">
        <w:rPr>
          <w:i/>
          <w:color w:val="3DB5EA" w:themeColor="text1" w:themeTint="80"/>
        </w:rPr>
        <w:fldChar w:fldCharType="begin"/>
      </w:r>
      <w:r w:rsidR="00F919C1">
        <w:rPr>
          <w:i/>
          <w:color w:val="3DB5EA" w:themeColor="text1" w:themeTint="80"/>
        </w:rPr>
        <w:instrText xml:space="preserve"> REF _Ref448418975 \r \h </w:instrText>
      </w:r>
      <w:r w:rsidR="00F919C1">
        <w:rPr>
          <w:i/>
          <w:color w:val="3DB5EA" w:themeColor="text1" w:themeTint="80"/>
        </w:rPr>
      </w:r>
      <w:r w:rsidR="00F919C1">
        <w:rPr>
          <w:i/>
          <w:color w:val="3DB5EA" w:themeColor="text1" w:themeTint="80"/>
        </w:rPr>
        <w:fldChar w:fldCharType="separate"/>
      </w:r>
      <w:r w:rsidR="00440130">
        <w:rPr>
          <w:i/>
          <w:color w:val="3DB5EA" w:themeColor="text1" w:themeTint="80"/>
        </w:rPr>
        <w:t>[1]</w:t>
      </w:r>
      <w:r w:rsidR="00F919C1">
        <w:rPr>
          <w:i/>
          <w:color w:val="3DB5EA" w:themeColor="text1" w:themeTint="80"/>
        </w:rPr>
        <w:fldChar w:fldCharType="end"/>
      </w:r>
      <w:r w:rsidR="00F362D6" w:rsidRPr="00303688">
        <w:rPr>
          <w:i/>
          <w:color w:val="3DB5EA" w:themeColor="text1" w:themeTint="80"/>
        </w:rPr>
        <w:t>.</w:t>
      </w:r>
      <w:r w:rsidR="00AD44B3">
        <w:rPr>
          <w:i/>
          <w:color w:val="3DB5EA" w:themeColor="text1" w:themeTint="80"/>
        </w:rPr>
        <w:t xml:space="preserve"> The template </w:t>
      </w:r>
      <w:r w:rsidR="00BF01F8">
        <w:rPr>
          <w:i/>
          <w:color w:val="3DB5EA" w:themeColor="text1" w:themeTint="80"/>
        </w:rPr>
        <w:t>provid</w:t>
      </w:r>
      <w:r w:rsidR="008A339A">
        <w:rPr>
          <w:i/>
          <w:color w:val="3DB5EA" w:themeColor="text1" w:themeTint="80"/>
        </w:rPr>
        <w:t>es</w:t>
      </w:r>
      <w:r w:rsidR="00BF01F8">
        <w:rPr>
          <w:i/>
          <w:color w:val="3DB5EA" w:themeColor="text1" w:themeTint="80"/>
        </w:rPr>
        <w:t xml:space="preserve"> for each section </w:t>
      </w:r>
      <w:r w:rsidR="00DF632F">
        <w:rPr>
          <w:i/>
          <w:color w:val="3DB5EA" w:themeColor="text1" w:themeTint="80"/>
        </w:rPr>
        <w:t xml:space="preserve">descriptive instructions </w:t>
      </w:r>
      <w:r w:rsidR="009525CD">
        <w:rPr>
          <w:i/>
          <w:color w:val="3DB5EA" w:themeColor="text1" w:themeTint="80"/>
        </w:rPr>
        <w:t xml:space="preserve">for the intended content. Formally, such instructions are </w:t>
      </w:r>
      <w:r w:rsidR="009E4B3F">
        <w:rPr>
          <w:i/>
          <w:color w:val="3DB5EA" w:themeColor="text1" w:themeTint="80"/>
        </w:rPr>
        <w:t>written</w:t>
      </w:r>
      <w:r w:rsidR="009525CD">
        <w:rPr>
          <w:i/>
          <w:color w:val="3DB5EA" w:themeColor="text1" w:themeTint="80"/>
        </w:rPr>
        <w:t xml:space="preserve"> in blue italic font</w:t>
      </w:r>
      <w:r w:rsidR="00286578">
        <w:rPr>
          <w:i/>
          <w:color w:val="3DB5EA" w:themeColor="text1" w:themeTint="80"/>
        </w:rPr>
        <w:t xml:space="preserve"> – they shall be deleted when </w:t>
      </w:r>
      <w:r w:rsidR="00201EFA">
        <w:rPr>
          <w:i/>
          <w:color w:val="3DB5EA" w:themeColor="text1" w:themeTint="80"/>
        </w:rPr>
        <w:t>writing</w:t>
      </w:r>
      <w:r w:rsidR="00286578">
        <w:rPr>
          <w:i/>
          <w:color w:val="3DB5EA" w:themeColor="text1" w:themeTint="80"/>
        </w:rPr>
        <w:t xml:space="preserve"> </w:t>
      </w:r>
      <w:r w:rsidR="009E4B3F">
        <w:rPr>
          <w:i/>
          <w:color w:val="3DB5EA" w:themeColor="text1" w:themeTint="80"/>
        </w:rPr>
        <w:t xml:space="preserve">the </w:t>
      </w:r>
      <w:r w:rsidR="00B05DC5">
        <w:rPr>
          <w:i/>
          <w:color w:val="3DB5EA" w:themeColor="text1" w:themeTint="80"/>
        </w:rPr>
        <w:t>actual s</w:t>
      </w:r>
      <w:r w:rsidR="00286578">
        <w:rPr>
          <w:i/>
          <w:color w:val="3DB5EA" w:themeColor="text1" w:themeTint="80"/>
        </w:rPr>
        <w:t xml:space="preserve">ervice </w:t>
      </w:r>
      <w:r w:rsidR="00231880">
        <w:rPr>
          <w:i/>
          <w:color w:val="3DB5EA" w:themeColor="text1" w:themeTint="80"/>
        </w:rPr>
        <w:t xml:space="preserve">implementation </w:t>
      </w:r>
      <w:r w:rsidR="00287108">
        <w:rPr>
          <w:i/>
          <w:color w:val="3DB5EA" w:themeColor="text1" w:themeTint="80"/>
        </w:rPr>
        <w:t xml:space="preserve">description </w:t>
      </w:r>
      <w:r w:rsidR="00B05DC5">
        <w:rPr>
          <w:i/>
          <w:color w:val="3DB5EA" w:themeColor="text1" w:themeTint="80"/>
        </w:rPr>
        <w:t>d</w:t>
      </w:r>
      <w:r w:rsidR="00286578">
        <w:rPr>
          <w:i/>
          <w:color w:val="3DB5EA" w:themeColor="text1" w:themeTint="80"/>
        </w:rPr>
        <w:t>ocument.</w:t>
      </w:r>
      <w:r w:rsidR="008F3779">
        <w:rPr>
          <w:i/>
          <w:color w:val="3DB5EA" w:themeColor="text1" w:themeTint="80"/>
        </w:rPr>
        <w:t xml:space="preserve"> In addition, some parts of this template provide suggested text fragments that may be </w:t>
      </w:r>
      <w:r w:rsidR="0065773D">
        <w:rPr>
          <w:i/>
          <w:color w:val="3DB5EA" w:themeColor="text1" w:themeTint="80"/>
        </w:rPr>
        <w:t xml:space="preserve">directly </w:t>
      </w:r>
      <w:r w:rsidR="008F3779">
        <w:rPr>
          <w:i/>
          <w:color w:val="3DB5EA" w:themeColor="text1" w:themeTint="80"/>
        </w:rPr>
        <w:t>re-used</w:t>
      </w:r>
      <w:r w:rsidR="0065773D">
        <w:rPr>
          <w:i/>
          <w:color w:val="3DB5EA" w:themeColor="text1" w:themeTint="80"/>
        </w:rPr>
        <w:t xml:space="preserve"> in the </w:t>
      </w:r>
      <w:r w:rsidR="00B05DC5">
        <w:rPr>
          <w:i/>
          <w:color w:val="3DB5EA" w:themeColor="text1" w:themeTint="80"/>
        </w:rPr>
        <w:t>s</w:t>
      </w:r>
      <w:r w:rsidR="0065773D">
        <w:rPr>
          <w:i/>
          <w:color w:val="3DB5EA" w:themeColor="text1" w:themeTint="80"/>
        </w:rPr>
        <w:t xml:space="preserve">ervice </w:t>
      </w:r>
      <w:r w:rsidR="00750C6D">
        <w:rPr>
          <w:i/>
          <w:color w:val="3DB5EA" w:themeColor="text1" w:themeTint="80"/>
        </w:rPr>
        <w:t xml:space="preserve">implementation </w:t>
      </w:r>
      <w:r w:rsidR="00287108">
        <w:rPr>
          <w:i/>
          <w:color w:val="3DB5EA" w:themeColor="text1" w:themeTint="80"/>
        </w:rPr>
        <w:t xml:space="preserve">description </w:t>
      </w:r>
      <w:r w:rsidR="00B05DC5">
        <w:rPr>
          <w:i/>
          <w:color w:val="3DB5EA" w:themeColor="text1" w:themeTint="80"/>
        </w:rPr>
        <w:t>d</w:t>
      </w:r>
      <w:r w:rsidR="0065773D">
        <w:rPr>
          <w:i/>
          <w:color w:val="3DB5EA" w:themeColor="text1" w:themeTint="80"/>
        </w:rPr>
        <w:t>ocument. Such proposed text fragments are given in black normal font.</w:t>
      </w:r>
    </w:p>
    <w:p w14:paraId="1EBD36B2" w14:textId="40FB971F" w:rsidR="003D4B4D" w:rsidRDefault="00FB7685" w:rsidP="00AD30C0">
      <w:pPr>
        <w:rPr>
          <w:i/>
          <w:color w:val="3DB5EA" w:themeColor="text1" w:themeTint="80"/>
        </w:rPr>
      </w:pPr>
      <w:r>
        <w:rPr>
          <w:i/>
          <w:color w:val="3DB5EA" w:themeColor="text1" w:themeTint="80"/>
        </w:rPr>
        <w:t xml:space="preserve">The </w:t>
      </w:r>
      <w:r w:rsidR="002B48B5">
        <w:rPr>
          <w:i/>
          <w:color w:val="3DB5EA" w:themeColor="text1" w:themeTint="80"/>
        </w:rPr>
        <w:t xml:space="preserve">purpose of the </w:t>
      </w:r>
      <w:r w:rsidR="00B05DC5">
        <w:rPr>
          <w:i/>
          <w:color w:val="3DB5EA" w:themeColor="text1" w:themeTint="80"/>
        </w:rPr>
        <w:t>s</w:t>
      </w:r>
      <w:r>
        <w:rPr>
          <w:i/>
          <w:color w:val="3DB5EA" w:themeColor="text1" w:themeTint="80"/>
        </w:rPr>
        <w:t xml:space="preserve">ervice </w:t>
      </w:r>
      <w:r w:rsidR="00750C6D">
        <w:rPr>
          <w:i/>
          <w:color w:val="3DB5EA" w:themeColor="text1" w:themeTint="80"/>
        </w:rPr>
        <w:t xml:space="preserve">implementation </w:t>
      </w:r>
      <w:r w:rsidR="00287108">
        <w:rPr>
          <w:i/>
          <w:color w:val="3DB5EA" w:themeColor="text1" w:themeTint="80"/>
        </w:rPr>
        <w:t xml:space="preserve">description </w:t>
      </w:r>
      <w:r w:rsidR="00B05DC5">
        <w:rPr>
          <w:i/>
          <w:color w:val="3DB5EA" w:themeColor="text1" w:themeTint="80"/>
        </w:rPr>
        <w:t>d</w:t>
      </w:r>
      <w:r>
        <w:rPr>
          <w:i/>
          <w:color w:val="3DB5EA" w:themeColor="text1" w:themeTint="80"/>
        </w:rPr>
        <w:t xml:space="preserve">ocument </w:t>
      </w:r>
      <w:r w:rsidR="002B48B5">
        <w:rPr>
          <w:i/>
          <w:color w:val="3DB5EA" w:themeColor="text1" w:themeTint="80"/>
        </w:rPr>
        <w:t xml:space="preserve">is to </w:t>
      </w:r>
      <w:r w:rsidR="002E06AD" w:rsidRPr="002E06AD">
        <w:rPr>
          <w:i/>
          <w:color w:val="3DB5EA" w:themeColor="text1" w:themeTint="80"/>
        </w:rPr>
        <w:t>provide a detailed description of how a service is actually realised</w:t>
      </w:r>
      <w:r w:rsidR="00432C3A">
        <w:rPr>
          <w:i/>
          <w:color w:val="3DB5EA" w:themeColor="text1" w:themeTint="80"/>
        </w:rPr>
        <w:t xml:space="preserve"> in software and hardware</w:t>
      </w:r>
      <w:r w:rsidR="00C53725">
        <w:rPr>
          <w:i/>
          <w:color w:val="3DB5EA" w:themeColor="text1" w:themeTint="80"/>
        </w:rPr>
        <w:t xml:space="preserve">. </w:t>
      </w:r>
      <w:r w:rsidR="002E06AD" w:rsidRPr="002E06AD">
        <w:rPr>
          <w:i/>
          <w:color w:val="3DB5EA" w:themeColor="text1" w:themeTint="80"/>
        </w:rPr>
        <w:t xml:space="preserve">In most cases, this document will be rather short, since it is </w:t>
      </w:r>
      <w:r w:rsidR="002E06AD">
        <w:rPr>
          <w:i/>
          <w:color w:val="3DB5EA" w:themeColor="text1" w:themeTint="80"/>
        </w:rPr>
        <w:t xml:space="preserve">expected that the implementation follows the technical design and it is </w:t>
      </w:r>
      <w:r w:rsidR="002E06AD" w:rsidRPr="002E06AD">
        <w:rPr>
          <w:i/>
          <w:color w:val="3DB5EA" w:themeColor="text1" w:themeTint="80"/>
        </w:rPr>
        <w:t xml:space="preserve">not </w:t>
      </w:r>
      <w:r w:rsidR="005666FB">
        <w:rPr>
          <w:i/>
          <w:color w:val="3DB5EA" w:themeColor="text1" w:themeTint="80"/>
        </w:rPr>
        <w:t>supposed</w:t>
      </w:r>
      <w:r w:rsidR="002E06AD" w:rsidRPr="002E06AD">
        <w:rPr>
          <w:i/>
          <w:color w:val="3DB5EA" w:themeColor="text1" w:themeTint="80"/>
        </w:rPr>
        <w:t xml:space="preserve"> to replicate any information from the service design description document.</w:t>
      </w:r>
      <w:r w:rsidR="00184D8A">
        <w:rPr>
          <w:i/>
          <w:color w:val="3DB5EA" w:themeColor="text1" w:themeTint="80"/>
        </w:rPr>
        <w:t xml:space="preserve"> </w:t>
      </w:r>
      <w:r w:rsidR="00C53725">
        <w:rPr>
          <w:i/>
          <w:color w:val="3DB5EA" w:themeColor="text1" w:themeTint="80"/>
        </w:rPr>
        <w:t xml:space="preserve">The </w:t>
      </w:r>
      <w:r w:rsidR="00DF52EB">
        <w:rPr>
          <w:i/>
          <w:color w:val="3DB5EA" w:themeColor="text1" w:themeTint="80"/>
        </w:rPr>
        <w:t xml:space="preserve">service </w:t>
      </w:r>
      <w:r w:rsidR="00432C3A">
        <w:rPr>
          <w:i/>
          <w:color w:val="3DB5EA" w:themeColor="text1" w:themeTint="80"/>
        </w:rPr>
        <w:t xml:space="preserve">implementation </w:t>
      </w:r>
      <w:r w:rsidR="00DF52EB">
        <w:rPr>
          <w:i/>
          <w:color w:val="3DB5EA" w:themeColor="text1" w:themeTint="80"/>
        </w:rPr>
        <w:t>description document contains</w:t>
      </w:r>
    </w:p>
    <w:p w14:paraId="1EBD36B3" w14:textId="110472A4" w:rsidR="009738D6" w:rsidRPr="00AE477F" w:rsidRDefault="00DF52EB" w:rsidP="00303688">
      <w:pPr>
        <w:pStyle w:val="ListParagraph"/>
        <w:numPr>
          <w:ilvl w:val="0"/>
          <w:numId w:val="19"/>
        </w:numPr>
        <w:rPr>
          <w:color w:val="3DB5EA" w:themeColor="text1" w:themeTint="80"/>
        </w:rPr>
      </w:pPr>
      <w:r>
        <w:rPr>
          <w:i/>
          <w:color w:val="3DB5EA" w:themeColor="text1" w:themeTint="80"/>
        </w:rPr>
        <w:t>identification and summary</w:t>
      </w:r>
      <w:r w:rsidR="003D4B4D">
        <w:rPr>
          <w:i/>
          <w:color w:val="3DB5EA" w:themeColor="text1" w:themeTint="80"/>
        </w:rPr>
        <w:t xml:space="preserve"> of the service</w:t>
      </w:r>
      <w:r>
        <w:rPr>
          <w:i/>
          <w:color w:val="3DB5EA" w:themeColor="text1" w:themeTint="80"/>
        </w:rPr>
        <w:t xml:space="preserve"> </w:t>
      </w:r>
      <w:r w:rsidR="00432C3A">
        <w:rPr>
          <w:i/>
          <w:color w:val="3DB5EA" w:themeColor="text1" w:themeTint="80"/>
        </w:rPr>
        <w:t>implementation</w:t>
      </w:r>
    </w:p>
    <w:p w14:paraId="1EBD36B4" w14:textId="72AEA507" w:rsidR="009738D6" w:rsidRPr="000F3C39" w:rsidRDefault="00DF52EB" w:rsidP="00303688">
      <w:pPr>
        <w:pStyle w:val="ListParagraph"/>
        <w:numPr>
          <w:ilvl w:val="1"/>
          <w:numId w:val="19"/>
        </w:numPr>
        <w:rPr>
          <w:color w:val="3DB5EA" w:themeColor="text1" w:themeTint="80"/>
        </w:rPr>
      </w:pPr>
      <w:r>
        <w:rPr>
          <w:i/>
          <w:color w:val="3DB5EA" w:themeColor="text1" w:themeTint="80"/>
        </w:rPr>
        <w:t xml:space="preserve">reference to the </w:t>
      </w:r>
      <w:r w:rsidR="00432C3A">
        <w:rPr>
          <w:i/>
          <w:color w:val="3DB5EA" w:themeColor="text1" w:themeTint="80"/>
        </w:rPr>
        <w:t>design description</w:t>
      </w:r>
    </w:p>
    <w:p w14:paraId="2114633E" w14:textId="30FDE804" w:rsidR="00FC1B33" w:rsidRPr="00AE477F" w:rsidRDefault="00FC1B33" w:rsidP="00303688">
      <w:pPr>
        <w:pStyle w:val="ListParagraph"/>
        <w:numPr>
          <w:ilvl w:val="1"/>
          <w:numId w:val="19"/>
        </w:numPr>
        <w:rPr>
          <w:color w:val="3DB5EA" w:themeColor="text1" w:themeTint="80"/>
        </w:rPr>
      </w:pPr>
      <w:r>
        <w:rPr>
          <w:i/>
          <w:color w:val="3DB5EA" w:themeColor="text1" w:themeTint="80"/>
        </w:rPr>
        <w:t xml:space="preserve">identification of the service </w:t>
      </w:r>
      <w:r w:rsidR="00432C3A">
        <w:rPr>
          <w:i/>
          <w:color w:val="3DB5EA" w:themeColor="text1" w:themeTint="80"/>
        </w:rPr>
        <w:t>implementation</w:t>
      </w:r>
    </w:p>
    <w:p w14:paraId="4A1C337A" w14:textId="5140A7E6" w:rsidR="005A0069" w:rsidRPr="000B4DC5" w:rsidRDefault="005666FB" w:rsidP="00303688">
      <w:pPr>
        <w:pStyle w:val="ListParagraph"/>
        <w:numPr>
          <w:ilvl w:val="0"/>
          <w:numId w:val="19"/>
        </w:numPr>
        <w:rPr>
          <w:color w:val="3DB5EA" w:themeColor="text1" w:themeTint="80"/>
        </w:rPr>
      </w:pPr>
      <w:r>
        <w:rPr>
          <w:i/>
          <w:color w:val="3DB5EA" w:themeColor="text1" w:themeTint="80"/>
        </w:rPr>
        <w:t>service implementation details</w:t>
      </w:r>
    </w:p>
    <w:p w14:paraId="284064C4" w14:textId="2D331BBC" w:rsidR="001854A3" w:rsidRPr="001854A3" w:rsidRDefault="005666FB" w:rsidP="000B4DC5">
      <w:pPr>
        <w:pStyle w:val="ListParagraph"/>
        <w:numPr>
          <w:ilvl w:val="1"/>
          <w:numId w:val="19"/>
        </w:numPr>
        <w:rPr>
          <w:i/>
          <w:color w:val="3DB5EA" w:themeColor="text1" w:themeTint="80"/>
        </w:rPr>
      </w:pPr>
      <w:r>
        <w:rPr>
          <w:i/>
          <w:color w:val="3DB5EA" w:themeColor="text1" w:themeTint="80"/>
        </w:rPr>
        <w:t>internal design decisions</w:t>
      </w:r>
    </w:p>
    <w:p w14:paraId="3F770D4C" w14:textId="680729C5" w:rsidR="006429FB" w:rsidRPr="000B4DC5" w:rsidRDefault="005666FB" w:rsidP="000B4DC5">
      <w:pPr>
        <w:pStyle w:val="ListParagraph"/>
        <w:numPr>
          <w:ilvl w:val="1"/>
          <w:numId w:val="19"/>
        </w:numPr>
        <w:rPr>
          <w:color w:val="3DB5EA" w:themeColor="text1" w:themeTint="80"/>
        </w:rPr>
      </w:pPr>
      <w:r>
        <w:rPr>
          <w:i/>
          <w:color w:val="3DB5EA" w:themeColor="text1" w:themeTint="80"/>
        </w:rPr>
        <w:t>configuration data</w:t>
      </w:r>
    </w:p>
    <w:p w14:paraId="72ECF020" w14:textId="75DA6406" w:rsidR="005A0069" w:rsidRPr="000F3C39" w:rsidRDefault="00BA33D9" w:rsidP="000B4DC5">
      <w:pPr>
        <w:pStyle w:val="ListParagraph"/>
        <w:numPr>
          <w:ilvl w:val="1"/>
          <w:numId w:val="19"/>
        </w:numPr>
        <w:rPr>
          <w:color w:val="3DB5EA" w:themeColor="text1" w:themeTint="80"/>
        </w:rPr>
      </w:pPr>
      <w:r>
        <w:rPr>
          <w:i/>
          <w:color w:val="3DB5EA" w:themeColor="text1" w:themeTint="80"/>
        </w:rPr>
        <w:t>deployment information</w:t>
      </w:r>
    </w:p>
    <w:p w14:paraId="1B5DC8B3" w14:textId="5C5F9863" w:rsidR="005A0069" w:rsidRPr="000B4DC5" w:rsidRDefault="00BA33D9" w:rsidP="00303688">
      <w:pPr>
        <w:pStyle w:val="ListParagraph"/>
        <w:numPr>
          <w:ilvl w:val="0"/>
          <w:numId w:val="19"/>
        </w:numPr>
        <w:rPr>
          <w:color w:val="3DB5EA" w:themeColor="text1" w:themeTint="80"/>
        </w:rPr>
      </w:pPr>
      <w:r>
        <w:rPr>
          <w:i/>
          <w:color w:val="3DB5EA" w:themeColor="text1" w:themeTint="80"/>
        </w:rPr>
        <w:t>release notes</w:t>
      </w:r>
      <w:r w:rsidR="006429FB">
        <w:rPr>
          <w:i/>
          <w:color w:val="3DB5EA" w:themeColor="text1" w:themeTint="80"/>
        </w:rPr>
        <w:t xml:space="preserve"> </w:t>
      </w:r>
    </w:p>
    <w:p w14:paraId="2C0C0B33" w14:textId="5A660733" w:rsidR="00BA33D9" w:rsidRPr="00BA33D9" w:rsidRDefault="00BA33D9" w:rsidP="000B4DC5">
      <w:pPr>
        <w:pStyle w:val="ListParagraph"/>
        <w:numPr>
          <w:ilvl w:val="1"/>
          <w:numId w:val="19"/>
        </w:numPr>
        <w:rPr>
          <w:color w:val="3DB5EA" w:themeColor="text1" w:themeTint="80"/>
        </w:rPr>
      </w:pPr>
      <w:r>
        <w:rPr>
          <w:i/>
          <w:color w:val="3DB5EA" w:themeColor="text1" w:themeTint="80"/>
        </w:rPr>
        <w:t>feature list</w:t>
      </w:r>
    </w:p>
    <w:p w14:paraId="1EBD36BD" w14:textId="29CBDCB8" w:rsidR="00AD30C0" w:rsidRPr="00AE477F" w:rsidRDefault="00BA33D9" w:rsidP="000B4DC5">
      <w:pPr>
        <w:pStyle w:val="ListParagraph"/>
        <w:numPr>
          <w:ilvl w:val="1"/>
          <w:numId w:val="19"/>
        </w:numPr>
        <w:rPr>
          <w:color w:val="3DB5EA" w:themeColor="text1" w:themeTint="80"/>
        </w:rPr>
      </w:pPr>
      <w:r>
        <w:rPr>
          <w:i/>
          <w:color w:val="3DB5EA" w:themeColor="text1" w:themeTint="80"/>
        </w:rPr>
        <w:t>bug list</w:t>
      </w:r>
      <w:r w:rsidR="000F3C39">
        <w:rPr>
          <w:i/>
          <w:color w:val="3DB5EA" w:themeColor="text1" w:themeTint="80"/>
        </w:rPr>
        <w:t>.</w:t>
      </w:r>
    </w:p>
    <w:p w14:paraId="1EBD36C2" w14:textId="77777777" w:rsidR="00AD30C0" w:rsidRPr="00BB3A0C" w:rsidRDefault="00AD30C0" w:rsidP="00AD30C0">
      <w:pPr>
        <w:rPr>
          <w:i/>
          <w:color w:val="3DB5EA" w:themeColor="text1" w:themeTint="80"/>
        </w:rPr>
      </w:pPr>
      <w:r w:rsidRPr="00BB3A0C">
        <w:rPr>
          <w:i/>
          <w:color w:val="3DB5EA" w:themeColor="text1" w:themeTint="80"/>
        </w:rPr>
        <w:t xml:space="preserve">This section should be replaced by a suitable description of the purpose. </w:t>
      </w:r>
      <w:r w:rsidR="00607DDB">
        <w:rPr>
          <w:i/>
          <w:color w:val="3DB5EA" w:themeColor="text1" w:themeTint="80"/>
        </w:rPr>
        <w:t>For instance</w:t>
      </w:r>
      <w:r w:rsidRPr="00BB3A0C">
        <w:rPr>
          <w:i/>
          <w:color w:val="3DB5EA" w:themeColor="text1" w:themeTint="80"/>
        </w:rPr>
        <w:t>:</w:t>
      </w:r>
    </w:p>
    <w:p w14:paraId="1EBD36C3" w14:textId="491EF84F" w:rsidR="00AD30C0" w:rsidRDefault="00AD30C0" w:rsidP="007B39F4">
      <w:r>
        <w:t xml:space="preserve">The purpose of this </w:t>
      </w:r>
      <w:r w:rsidR="00B05DC5">
        <w:t>s</w:t>
      </w:r>
      <w:r>
        <w:t xml:space="preserve">ervice </w:t>
      </w:r>
      <w:r w:rsidR="00BA33D9">
        <w:t xml:space="preserve">implementation </w:t>
      </w:r>
      <w:r w:rsidR="00287108">
        <w:t>description</w:t>
      </w:r>
      <w:r w:rsidR="001E6336">
        <w:t xml:space="preserve"> </w:t>
      </w:r>
      <w:r w:rsidR="00B05DC5">
        <w:t>d</w:t>
      </w:r>
      <w:r w:rsidR="001E6336">
        <w:t xml:space="preserve">ocument </w:t>
      </w:r>
      <w:r>
        <w:t xml:space="preserve">is to provide a </w:t>
      </w:r>
      <w:r w:rsidR="009C01D1">
        <w:t>documetation of the implementation</w:t>
      </w:r>
      <w:r w:rsidR="00287108">
        <w:t xml:space="preserve"> </w:t>
      </w:r>
      <w:r>
        <w:t xml:space="preserve">of </w:t>
      </w:r>
      <w:r w:rsidR="00511E42">
        <w:t xml:space="preserve">the </w:t>
      </w:r>
      <w:r w:rsidR="007D5AE1">
        <w:rPr>
          <w:i/>
          <w:color w:val="3DB5EA" w:themeColor="text1" w:themeTint="80"/>
        </w:rPr>
        <w:t>&lt;X</w:t>
      </w:r>
      <w:r w:rsidR="00511E42" w:rsidRPr="00BB3A0C">
        <w:rPr>
          <w:i/>
          <w:color w:val="3DB5EA" w:themeColor="text1" w:themeTint="80"/>
        </w:rPr>
        <w:t>YZ</w:t>
      </w:r>
      <w:r w:rsidR="007D5AE1">
        <w:rPr>
          <w:i/>
          <w:color w:val="3DB5EA" w:themeColor="text1" w:themeTint="80"/>
        </w:rPr>
        <w:t>&gt;</w:t>
      </w:r>
      <w:r>
        <w:t xml:space="preserve"> service</w:t>
      </w:r>
      <w:r w:rsidR="00E61E9E">
        <w:t xml:space="preserve"> (see </w:t>
      </w:r>
      <w:r w:rsidR="009C01D1" w:rsidRPr="000643E6">
        <w:rPr>
          <w:i/>
          <w:color w:val="3DB5EA" w:themeColor="text1" w:themeTint="80"/>
        </w:rPr>
        <w:fldChar w:fldCharType="begin"/>
      </w:r>
      <w:r w:rsidR="009C01D1" w:rsidRPr="000643E6">
        <w:rPr>
          <w:i/>
          <w:color w:val="3DB5EA" w:themeColor="text1" w:themeTint="80"/>
        </w:rPr>
        <w:instrText xml:space="preserve"> REF _Ref459277241 \r \h </w:instrText>
      </w:r>
      <w:r w:rsidR="009C01D1">
        <w:rPr>
          <w:i/>
          <w:color w:val="3DB5EA" w:themeColor="text1" w:themeTint="80"/>
        </w:rPr>
        <w:instrText xml:space="preserve"> \* MERGEFORMAT </w:instrText>
      </w:r>
      <w:r w:rsidR="009C01D1" w:rsidRPr="000643E6">
        <w:rPr>
          <w:i/>
          <w:color w:val="3DB5EA" w:themeColor="text1" w:themeTint="80"/>
        </w:rPr>
      </w:r>
      <w:r w:rsidR="009C01D1" w:rsidRPr="000643E6">
        <w:rPr>
          <w:i/>
          <w:color w:val="3DB5EA" w:themeColor="text1" w:themeTint="80"/>
        </w:rPr>
        <w:fldChar w:fldCharType="separate"/>
      </w:r>
      <w:r w:rsidR="009C01D1" w:rsidRPr="000643E6">
        <w:rPr>
          <w:i/>
          <w:color w:val="3DB5EA" w:themeColor="text1" w:themeTint="80"/>
        </w:rPr>
        <w:t>[3]</w:t>
      </w:r>
      <w:r w:rsidR="009C01D1" w:rsidRPr="000643E6">
        <w:rPr>
          <w:i/>
          <w:color w:val="3DB5EA" w:themeColor="text1" w:themeTint="80"/>
        </w:rPr>
        <w:fldChar w:fldCharType="end"/>
      </w:r>
      <w:r w:rsidR="00E61E9E">
        <w:t>)</w:t>
      </w:r>
      <w:r w:rsidR="007D5AE1">
        <w:t xml:space="preserve">, realized by using the </w:t>
      </w:r>
      <w:r w:rsidR="007D5AE1" w:rsidRPr="007D5AE1">
        <w:rPr>
          <w:i/>
          <w:color w:val="3DB5EA" w:themeColor="text1" w:themeTint="80"/>
        </w:rPr>
        <w:t>&lt;ABC&gt;</w:t>
      </w:r>
      <w:r w:rsidR="007D5AE1">
        <w:t xml:space="preserve"> </w:t>
      </w:r>
      <w:r w:rsidR="00F919C1">
        <w:t>technology</w:t>
      </w:r>
      <w:r w:rsidR="009C01D1">
        <w:t xml:space="preserve"> as described in </w:t>
      </w:r>
      <w:r w:rsidR="000643E6" w:rsidRPr="000643E6">
        <w:rPr>
          <w:i/>
          <w:color w:val="3DB5EA" w:themeColor="text1" w:themeTint="80"/>
        </w:rPr>
        <w:fldChar w:fldCharType="begin"/>
      </w:r>
      <w:r w:rsidR="000643E6" w:rsidRPr="000643E6">
        <w:rPr>
          <w:i/>
          <w:color w:val="3DB5EA" w:themeColor="text1" w:themeTint="80"/>
        </w:rPr>
        <w:instrText xml:space="preserve"> REF _Ref459277335 \r \h </w:instrText>
      </w:r>
      <w:r w:rsidR="000643E6">
        <w:rPr>
          <w:i/>
          <w:color w:val="3DB5EA" w:themeColor="text1" w:themeTint="80"/>
        </w:rPr>
        <w:instrText xml:space="preserve"> \* MERGEFORMAT </w:instrText>
      </w:r>
      <w:r w:rsidR="000643E6" w:rsidRPr="000643E6">
        <w:rPr>
          <w:i/>
          <w:color w:val="3DB5EA" w:themeColor="text1" w:themeTint="80"/>
        </w:rPr>
      </w:r>
      <w:r w:rsidR="000643E6" w:rsidRPr="000643E6">
        <w:rPr>
          <w:i/>
          <w:color w:val="3DB5EA" w:themeColor="text1" w:themeTint="80"/>
        </w:rPr>
        <w:fldChar w:fldCharType="separate"/>
      </w:r>
      <w:r w:rsidR="000643E6" w:rsidRPr="000643E6">
        <w:rPr>
          <w:i/>
          <w:color w:val="3DB5EA" w:themeColor="text1" w:themeTint="80"/>
        </w:rPr>
        <w:t>[4]</w:t>
      </w:r>
      <w:r w:rsidR="000643E6" w:rsidRPr="000643E6">
        <w:rPr>
          <w:i/>
          <w:color w:val="3DB5EA" w:themeColor="text1" w:themeTint="80"/>
        </w:rPr>
        <w:fldChar w:fldCharType="end"/>
      </w:r>
      <w:r w:rsidR="00F919C1">
        <w:t xml:space="preserve">, according to the guidelines given in </w:t>
      </w:r>
      <w:r w:rsidR="00F919C1">
        <w:fldChar w:fldCharType="begin"/>
      </w:r>
      <w:r w:rsidR="00F919C1">
        <w:instrText xml:space="preserve"> REF _Ref448418975 \r \h </w:instrText>
      </w:r>
      <w:r w:rsidR="00F919C1">
        <w:fldChar w:fldCharType="separate"/>
      </w:r>
      <w:r w:rsidR="00440130">
        <w:t>[1]</w:t>
      </w:r>
      <w:r w:rsidR="00F919C1">
        <w:fldChar w:fldCharType="end"/>
      </w:r>
      <w:r>
        <w:t xml:space="preserve">. </w:t>
      </w:r>
      <w:r w:rsidR="007B39F4">
        <w:t>It</w:t>
      </w:r>
      <w:r w:rsidR="007B39F4" w:rsidRPr="00397B62">
        <w:t xml:space="preserve"> describes a well-defined baseline of the service </w:t>
      </w:r>
      <w:r w:rsidR="000643E6">
        <w:t xml:space="preserve">implementation </w:t>
      </w:r>
      <w:r w:rsidR="007B39F4">
        <w:t>by clearly identifying</w:t>
      </w:r>
      <w:r w:rsidR="00F919C1">
        <w:t xml:space="preserve"> the service</w:t>
      </w:r>
      <w:r w:rsidR="007D5AE1">
        <w:t xml:space="preserve"> </w:t>
      </w:r>
      <w:r w:rsidR="000643E6">
        <w:t xml:space="preserve">implementation </w:t>
      </w:r>
      <w:r w:rsidR="00F919C1">
        <w:t>version.</w:t>
      </w:r>
    </w:p>
    <w:p w14:paraId="1EBD36C4" w14:textId="4428DC3F" w:rsidR="003A4F3A" w:rsidRPr="00BB3A0C" w:rsidRDefault="003A4F3A" w:rsidP="003A4F3A">
      <w:r w:rsidRPr="00BB3A0C">
        <w:t xml:space="preserve">The aim is to document the key aspects of </w:t>
      </w:r>
      <w:r w:rsidR="006121E4">
        <w:t>the</w:t>
      </w:r>
      <w:r w:rsidRPr="00BB3A0C">
        <w:t xml:space="preserve"> </w:t>
      </w:r>
      <w:r w:rsidR="006121E4" w:rsidRPr="00BB3A0C">
        <w:rPr>
          <w:i/>
          <w:color w:val="3DB5EA" w:themeColor="text1" w:themeTint="80"/>
        </w:rPr>
        <w:t>XYZ</w:t>
      </w:r>
      <w:r w:rsidR="006121E4" w:rsidRPr="00BB3A0C">
        <w:rPr>
          <w:color w:val="3DB5EA" w:themeColor="text1" w:themeTint="80"/>
        </w:rPr>
        <w:t xml:space="preserve"> </w:t>
      </w:r>
      <w:r w:rsidRPr="00BB3A0C">
        <w:t xml:space="preserve">service </w:t>
      </w:r>
      <w:r w:rsidR="000643E6">
        <w:t>implementation</w:t>
      </w:r>
      <w:r w:rsidR="000F3C39">
        <w:t>. This includes</w:t>
      </w:r>
      <w:r w:rsidRPr="00BB3A0C">
        <w:t>:</w:t>
      </w:r>
    </w:p>
    <w:p w14:paraId="4E7C7738" w14:textId="0A203051" w:rsidR="000643E6" w:rsidRDefault="000643E6" w:rsidP="000643E6">
      <w:pPr>
        <w:pStyle w:val="ListParagraph"/>
        <w:numPr>
          <w:ilvl w:val="0"/>
          <w:numId w:val="20"/>
        </w:numPr>
      </w:pPr>
      <w:r>
        <w:t>identification and summary of the service implementation</w:t>
      </w:r>
    </w:p>
    <w:p w14:paraId="17F688D8" w14:textId="77777777" w:rsidR="000643E6" w:rsidRDefault="000643E6" w:rsidP="006B6E89">
      <w:pPr>
        <w:pStyle w:val="ListParagraph"/>
        <w:numPr>
          <w:ilvl w:val="1"/>
          <w:numId w:val="20"/>
        </w:numPr>
      </w:pPr>
      <w:r>
        <w:t>reference to the design description</w:t>
      </w:r>
    </w:p>
    <w:p w14:paraId="67EC96B7" w14:textId="77777777" w:rsidR="000643E6" w:rsidRDefault="000643E6" w:rsidP="006B6E89">
      <w:pPr>
        <w:pStyle w:val="ListParagraph"/>
        <w:numPr>
          <w:ilvl w:val="1"/>
          <w:numId w:val="20"/>
        </w:numPr>
      </w:pPr>
      <w:r>
        <w:t>identification of the service implementation</w:t>
      </w:r>
    </w:p>
    <w:p w14:paraId="7A5ED8EC" w14:textId="77777777" w:rsidR="000643E6" w:rsidRDefault="000643E6" w:rsidP="000643E6">
      <w:pPr>
        <w:pStyle w:val="ListParagraph"/>
        <w:numPr>
          <w:ilvl w:val="0"/>
          <w:numId w:val="20"/>
        </w:numPr>
      </w:pPr>
      <w:r>
        <w:lastRenderedPageBreak/>
        <w:t>service implementation details</w:t>
      </w:r>
    </w:p>
    <w:p w14:paraId="23B4CBE6" w14:textId="77777777" w:rsidR="000643E6" w:rsidRDefault="000643E6" w:rsidP="006B6E89">
      <w:pPr>
        <w:pStyle w:val="ListParagraph"/>
        <w:numPr>
          <w:ilvl w:val="1"/>
          <w:numId w:val="20"/>
        </w:numPr>
      </w:pPr>
      <w:r>
        <w:t>internal design decisions</w:t>
      </w:r>
    </w:p>
    <w:p w14:paraId="69FEFB43" w14:textId="77777777" w:rsidR="000643E6" w:rsidRDefault="000643E6" w:rsidP="006B6E89">
      <w:pPr>
        <w:pStyle w:val="ListParagraph"/>
        <w:numPr>
          <w:ilvl w:val="1"/>
          <w:numId w:val="20"/>
        </w:numPr>
      </w:pPr>
      <w:r>
        <w:t>configuration data</w:t>
      </w:r>
    </w:p>
    <w:p w14:paraId="75FA28D5" w14:textId="77777777" w:rsidR="000643E6" w:rsidRDefault="000643E6" w:rsidP="006B6E89">
      <w:pPr>
        <w:pStyle w:val="ListParagraph"/>
        <w:numPr>
          <w:ilvl w:val="1"/>
          <w:numId w:val="20"/>
        </w:numPr>
      </w:pPr>
      <w:r>
        <w:t>deployment information</w:t>
      </w:r>
    </w:p>
    <w:p w14:paraId="18FD5803" w14:textId="77777777" w:rsidR="000643E6" w:rsidRDefault="000643E6" w:rsidP="000643E6">
      <w:pPr>
        <w:pStyle w:val="ListParagraph"/>
        <w:numPr>
          <w:ilvl w:val="0"/>
          <w:numId w:val="20"/>
        </w:numPr>
      </w:pPr>
      <w:r>
        <w:t xml:space="preserve">release notes </w:t>
      </w:r>
    </w:p>
    <w:p w14:paraId="4A261C78" w14:textId="77777777" w:rsidR="000643E6" w:rsidRDefault="000643E6" w:rsidP="006B6E89">
      <w:pPr>
        <w:pStyle w:val="ListParagraph"/>
        <w:numPr>
          <w:ilvl w:val="1"/>
          <w:numId w:val="20"/>
        </w:numPr>
      </w:pPr>
      <w:r>
        <w:t>feature list</w:t>
      </w:r>
    </w:p>
    <w:p w14:paraId="78C80BBE" w14:textId="77777777" w:rsidR="000643E6" w:rsidRDefault="000643E6" w:rsidP="006B6E89">
      <w:pPr>
        <w:pStyle w:val="ListParagraph"/>
        <w:numPr>
          <w:ilvl w:val="1"/>
          <w:numId w:val="20"/>
        </w:numPr>
      </w:pPr>
      <w:r>
        <w:t>bug list.</w:t>
      </w:r>
    </w:p>
    <w:p w14:paraId="1EBD36CF" w14:textId="54775B8D" w:rsidR="003A4F3A" w:rsidRPr="00A82280" w:rsidRDefault="003A4F3A" w:rsidP="000B4DC5">
      <w:pPr>
        <w:pStyle w:val="ListParagraph"/>
      </w:pPr>
    </w:p>
    <w:p w14:paraId="1EBD36D0" w14:textId="734CAC21" w:rsidR="00AD30C0" w:rsidRDefault="00AD30C0" w:rsidP="00947F46">
      <w:pPr>
        <w:pStyle w:val="Heading2"/>
      </w:pPr>
      <w:bookmarkStart w:id="3" w:name="_Toc459370036"/>
      <w:r>
        <w:t xml:space="preserve">Intended </w:t>
      </w:r>
      <w:r w:rsidR="00DA195E">
        <w:t>R</w:t>
      </w:r>
      <w:r>
        <w:t>eadership</w:t>
      </w:r>
      <w:bookmarkEnd w:id="3"/>
    </w:p>
    <w:p w14:paraId="1EBD36D1" w14:textId="233DB129" w:rsidR="00AD30C0" w:rsidRPr="00BB3A0C" w:rsidRDefault="00AD30C0" w:rsidP="00AD30C0">
      <w:pPr>
        <w:rPr>
          <w:i/>
          <w:color w:val="3DB5EA" w:themeColor="text1" w:themeTint="80"/>
        </w:rPr>
      </w:pPr>
      <w:r w:rsidRPr="00BB3A0C">
        <w:rPr>
          <w:i/>
          <w:color w:val="3DB5EA" w:themeColor="text1" w:themeTint="80"/>
        </w:rPr>
        <w:t>Th</w:t>
      </w:r>
      <w:r w:rsidR="00B55C8D" w:rsidRPr="00BB3A0C">
        <w:rPr>
          <w:i/>
          <w:color w:val="3DB5EA" w:themeColor="text1" w:themeTint="80"/>
        </w:rPr>
        <w:t>is</w:t>
      </w:r>
      <w:r w:rsidRPr="00BB3A0C">
        <w:rPr>
          <w:i/>
          <w:color w:val="3DB5EA" w:themeColor="text1" w:themeTint="80"/>
        </w:rPr>
        <w:t xml:space="preserve"> </w:t>
      </w:r>
      <w:r w:rsidR="00B55C8D" w:rsidRPr="00BB3A0C">
        <w:rPr>
          <w:i/>
          <w:color w:val="3DB5EA" w:themeColor="text1" w:themeTint="80"/>
        </w:rPr>
        <w:t xml:space="preserve">service </w:t>
      </w:r>
      <w:r w:rsidR="00E6040A">
        <w:rPr>
          <w:i/>
          <w:color w:val="3DB5EA" w:themeColor="text1" w:themeTint="80"/>
        </w:rPr>
        <w:t xml:space="preserve">implementation </w:t>
      </w:r>
      <w:r w:rsidR="007D5AE1">
        <w:rPr>
          <w:i/>
          <w:color w:val="3DB5EA" w:themeColor="text1" w:themeTint="80"/>
        </w:rPr>
        <w:t>description</w:t>
      </w:r>
      <w:r w:rsidR="007D5AE1" w:rsidRPr="00BB3A0C">
        <w:rPr>
          <w:i/>
          <w:color w:val="3DB5EA" w:themeColor="text1" w:themeTint="80"/>
        </w:rPr>
        <w:t xml:space="preserve"> </w:t>
      </w:r>
      <w:r w:rsidRPr="00BB3A0C">
        <w:rPr>
          <w:i/>
          <w:color w:val="3DB5EA" w:themeColor="text1" w:themeTint="80"/>
        </w:rPr>
        <w:t xml:space="preserve">template is intended to be read by </w:t>
      </w:r>
      <w:r w:rsidR="00E6040A">
        <w:rPr>
          <w:i/>
          <w:color w:val="3DB5EA" w:themeColor="text1" w:themeTint="80"/>
        </w:rPr>
        <w:t>software</w:t>
      </w:r>
      <w:r w:rsidR="00E6040A" w:rsidRPr="00BB3A0C">
        <w:rPr>
          <w:i/>
          <w:color w:val="3DB5EA" w:themeColor="text1" w:themeTint="80"/>
        </w:rPr>
        <w:t xml:space="preserve"> </w:t>
      </w:r>
      <w:r w:rsidR="00867BBB">
        <w:rPr>
          <w:i/>
          <w:color w:val="3DB5EA" w:themeColor="text1" w:themeTint="80"/>
        </w:rPr>
        <w:t>a</w:t>
      </w:r>
      <w:r w:rsidRPr="00BB3A0C">
        <w:rPr>
          <w:i/>
          <w:color w:val="3DB5EA" w:themeColor="text1" w:themeTint="80"/>
        </w:rPr>
        <w:t>rchitects</w:t>
      </w:r>
      <w:r w:rsidR="00E6040A">
        <w:rPr>
          <w:i/>
          <w:color w:val="3DB5EA" w:themeColor="text1" w:themeTint="80"/>
        </w:rPr>
        <w:t>,</w:t>
      </w:r>
      <w:r w:rsidR="007D5AE1">
        <w:rPr>
          <w:i/>
          <w:color w:val="3DB5EA" w:themeColor="text1" w:themeTint="80"/>
        </w:rPr>
        <w:t>designers</w:t>
      </w:r>
      <w:r w:rsidRPr="00BB3A0C">
        <w:rPr>
          <w:i/>
          <w:color w:val="3DB5EA" w:themeColor="text1" w:themeTint="80"/>
        </w:rPr>
        <w:t xml:space="preserve"> </w:t>
      </w:r>
      <w:r w:rsidR="00E6040A">
        <w:rPr>
          <w:i/>
          <w:color w:val="3DB5EA" w:themeColor="text1" w:themeTint="80"/>
        </w:rPr>
        <w:t xml:space="preserve">and implementers </w:t>
      </w:r>
      <w:r w:rsidR="00335A5E" w:rsidRPr="00BB3A0C">
        <w:rPr>
          <w:i/>
          <w:color w:val="3DB5EA" w:themeColor="text1" w:themeTint="80"/>
        </w:rPr>
        <w:t xml:space="preserve">who shall </w:t>
      </w:r>
      <w:r w:rsidRPr="00BB3A0C">
        <w:rPr>
          <w:i/>
          <w:color w:val="3DB5EA" w:themeColor="text1" w:themeTint="80"/>
        </w:rPr>
        <w:t xml:space="preserve">produce service </w:t>
      </w:r>
      <w:r w:rsidR="00E6040A">
        <w:rPr>
          <w:i/>
          <w:color w:val="3DB5EA" w:themeColor="text1" w:themeTint="80"/>
        </w:rPr>
        <w:t>implementation description</w:t>
      </w:r>
      <w:r w:rsidRPr="00BB3A0C">
        <w:rPr>
          <w:i/>
          <w:color w:val="3DB5EA" w:themeColor="text1" w:themeTint="80"/>
        </w:rPr>
        <w:t>.</w:t>
      </w:r>
    </w:p>
    <w:p w14:paraId="1EBD36D2" w14:textId="10C22659" w:rsidR="0085076A" w:rsidRDefault="00AD30C0" w:rsidP="00AD30C0">
      <w:pPr>
        <w:rPr>
          <w:color w:val="3DB5EA" w:themeColor="text1" w:themeTint="80"/>
        </w:rPr>
      </w:pPr>
      <w:r w:rsidRPr="00BB3A0C">
        <w:rPr>
          <w:i/>
          <w:color w:val="3DB5EA" w:themeColor="text1" w:themeTint="80"/>
        </w:rPr>
        <w:t xml:space="preserve">This section </w:t>
      </w:r>
      <w:r w:rsidR="006121E4" w:rsidRPr="00BB3A0C">
        <w:rPr>
          <w:i/>
          <w:color w:val="3DB5EA" w:themeColor="text1" w:themeTint="80"/>
        </w:rPr>
        <w:t>sh</w:t>
      </w:r>
      <w:r w:rsidR="006121E4">
        <w:rPr>
          <w:i/>
          <w:color w:val="3DB5EA" w:themeColor="text1" w:themeTint="80"/>
        </w:rPr>
        <w:t>all</w:t>
      </w:r>
      <w:r w:rsidR="006121E4" w:rsidRPr="00BB3A0C">
        <w:rPr>
          <w:i/>
          <w:color w:val="3DB5EA" w:themeColor="text1" w:themeTint="80"/>
        </w:rPr>
        <w:t xml:space="preserve"> </w:t>
      </w:r>
      <w:r w:rsidR="00335A5E" w:rsidRPr="00BB3A0C">
        <w:rPr>
          <w:i/>
          <w:color w:val="3DB5EA" w:themeColor="text1" w:themeTint="80"/>
        </w:rPr>
        <w:t>describe the intended readers</w:t>
      </w:r>
      <w:r w:rsidR="007D5AE1">
        <w:rPr>
          <w:i/>
          <w:color w:val="3DB5EA" w:themeColor="text1" w:themeTint="80"/>
        </w:rPr>
        <w:t xml:space="preserve"> of the service </w:t>
      </w:r>
      <w:r w:rsidR="00E6040A">
        <w:rPr>
          <w:i/>
          <w:color w:val="3DB5EA" w:themeColor="text1" w:themeTint="80"/>
        </w:rPr>
        <w:t xml:space="preserve">implementation </w:t>
      </w:r>
      <w:r w:rsidR="007D5AE1">
        <w:rPr>
          <w:i/>
          <w:color w:val="3DB5EA" w:themeColor="text1" w:themeTint="80"/>
        </w:rPr>
        <w:t>description document</w:t>
      </w:r>
      <w:r w:rsidR="00335A5E" w:rsidRPr="00BB3A0C">
        <w:rPr>
          <w:i/>
          <w:color w:val="3DB5EA" w:themeColor="text1" w:themeTint="80"/>
        </w:rPr>
        <w:t>.</w:t>
      </w:r>
      <w:r w:rsidR="0085076A">
        <w:rPr>
          <w:i/>
          <w:color w:val="3DB5EA" w:themeColor="text1" w:themeTint="80"/>
        </w:rPr>
        <w:t xml:space="preserve"> </w:t>
      </w:r>
      <w:r w:rsidRPr="00945F64">
        <w:rPr>
          <w:i/>
          <w:color w:val="3DB5EA" w:themeColor="text1" w:themeTint="80"/>
        </w:rPr>
        <w:t>E.g.:</w:t>
      </w:r>
      <w:r w:rsidRPr="00945F64">
        <w:rPr>
          <w:color w:val="3DB5EA" w:themeColor="text1" w:themeTint="80"/>
        </w:rPr>
        <w:t xml:space="preserve"> </w:t>
      </w:r>
    </w:p>
    <w:p w14:paraId="1EBD36D3" w14:textId="113B9A86" w:rsidR="007B6758" w:rsidRDefault="007B6758" w:rsidP="00AD30C0">
      <w:r>
        <w:t xml:space="preserve">This </w:t>
      </w:r>
      <w:r w:rsidR="00081B0F">
        <w:t>s</w:t>
      </w:r>
      <w:r>
        <w:t xml:space="preserve">ervice </w:t>
      </w:r>
      <w:r w:rsidR="00E6040A">
        <w:t xml:space="preserve">implementation </w:t>
      </w:r>
      <w:r w:rsidR="006750F8">
        <w:t xml:space="preserve">description document </w:t>
      </w:r>
      <w:r>
        <w:t xml:space="preserve">is intended to be read by </w:t>
      </w:r>
      <w:r w:rsidR="00081B0F">
        <w:t>s</w:t>
      </w:r>
      <w:r>
        <w:t xml:space="preserve">ervice </w:t>
      </w:r>
      <w:r w:rsidR="00E6040A">
        <w:t>providers,</w:t>
      </w:r>
      <w:r>
        <w:t xml:space="preserve"> </w:t>
      </w:r>
      <w:r w:rsidR="00081B0F">
        <w:t>s</w:t>
      </w:r>
      <w:r>
        <w:t xml:space="preserve">ystem </w:t>
      </w:r>
      <w:r w:rsidR="00081B0F">
        <w:t>e</w:t>
      </w:r>
      <w:r>
        <w:t xml:space="preserve">ngineers and </w:t>
      </w:r>
      <w:r w:rsidR="00081B0F">
        <w:t>d</w:t>
      </w:r>
      <w:r>
        <w:t xml:space="preserve">evelopers in </w:t>
      </w:r>
      <w:r w:rsidR="00E5632C">
        <w:t>charge of</w:t>
      </w:r>
      <w:r>
        <w:t xml:space="preserve"> </w:t>
      </w:r>
      <w:r w:rsidR="00E6040A">
        <w:t>deploying and operating</w:t>
      </w:r>
      <w:r>
        <w:t xml:space="preserve"> a</w:t>
      </w:r>
      <w:r w:rsidR="00E5632C">
        <w:t xml:space="preserve">n instance of the </w:t>
      </w:r>
      <w:r w:rsidR="00E5632C" w:rsidRPr="008C35C7">
        <w:rPr>
          <w:i/>
          <w:color w:val="3DB5EA" w:themeColor="text1" w:themeTint="80"/>
        </w:rPr>
        <w:t>XYZ</w:t>
      </w:r>
      <w:r w:rsidR="00E5632C">
        <w:t xml:space="preserve"> service.</w:t>
      </w:r>
    </w:p>
    <w:p w14:paraId="1EBD372A" w14:textId="77777777" w:rsidR="00112900" w:rsidRDefault="00112900">
      <w:r>
        <w:br w:type="page"/>
      </w:r>
    </w:p>
    <w:p w14:paraId="1EBD372B" w14:textId="4A099F4B" w:rsidR="00FD2B31" w:rsidRDefault="008A56A2" w:rsidP="00947F46">
      <w:pPr>
        <w:pStyle w:val="Heading1"/>
      </w:pPr>
      <w:bookmarkStart w:id="4" w:name="_Toc459370037"/>
      <w:r>
        <w:lastRenderedPageBreak/>
        <w:t xml:space="preserve">Service </w:t>
      </w:r>
      <w:r w:rsidR="00E6040A">
        <w:t xml:space="preserve">Implementation </w:t>
      </w:r>
      <w:r w:rsidR="00F825AE">
        <w:t>Identification</w:t>
      </w:r>
      <w:bookmarkEnd w:id="4"/>
    </w:p>
    <w:p w14:paraId="1EBD372C" w14:textId="6E30E612" w:rsidR="004167C4" w:rsidRDefault="00FD2B31">
      <w:r w:rsidRPr="00FD2B31">
        <w:t xml:space="preserve">The purpose of this chapter is to provide a unique identification of the service </w:t>
      </w:r>
      <w:r w:rsidR="00E6040A">
        <w:t xml:space="preserve">implementation </w:t>
      </w:r>
      <w:r w:rsidRPr="00FD2B31">
        <w:t xml:space="preserve">and describe where the service </w:t>
      </w:r>
      <w:r w:rsidR="007A7623">
        <w:t>is</w:t>
      </w:r>
      <w:r w:rsidRPr="00FD2B31">
        <w:t xml:space="preserve"> in term</w:t>
      </w:r>
      <w:r w:rsidR="00083094">
        <w:t>s of the engineering lifecycle.</w:t>
      </w:r>
    </w:p>
    <w:p w14:paraId="1EBD372D" w14:textId="64F73AF8" w:rsidR="00FD2B31" w:rsidRDefault="00FD2B31">
      <w:r w:rsidRPr="004E3EAF">
        <w:rPr>
          <w:i/>
          <w:color w:val="3DB5EA" w:themeColor="text1" w:themeTint="80"/>
        </w:rPr>
        <w:t>The table below shall be completed.</w:t>
      </w:r>
    </w:p>
    <w:tbl>
      <w:tblPr>
        <w:tblStyle w:val="LightGrid-Accent3"/>
        <w:tblW w:w="0" w:type="auto"/>
        <w:tblLook w:val="0480" w:firstRow="0" w:lastRow="0" w:firstColumn="1" w:lastColumn="0" w:noHBand="0" w:noVBand="1"/>
      </w:tblPr>
      <w:tblGrid>
        <w:gridCol w:w="3379"/>
        <w:gridCol w:w="5943"/>
      </w:tblGrid>
      <w:tr w:rsidR="00320042" w14:paraId="1EBD3730"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2E" w14:textId="77777777" w:rsidR="00320042" w:rsidRPr="00365AFD" w:rsidRDefault="00320042" w:rsidP="007F4083">
            <w:pPr>
              <w:pStyle w:val="TableHeader"/>
              <w:rPr>
                <w:b/>
              </w:rPr>
            </w:pPr>
            <w:r w:rsidRPr="00365AFD">
              <w:rPr>
                <w:b/>
              </w:rPr>
              <w:t>Name</w:t>
            </w:r>
          </w:p>
        </w:tc>
        <w:tc>
          <w:tcPr>
            <w:tcW w:w="5943" w:type="dxa"/>
          </w:tcPr>
          <w:p w14:paraId="1EBD372F" w14:textId="7F5C8E36" w:rsidR="00320042" w:rsidRPr="00365AFD" w:rsidRDefault="002C6382" w:rsidP="003D76E6">
            <w:pPr>
              <w:pStyle w:val="Tablecomment"/>
              <w:cnfStyle w:val="000000100000" w:firstRow="0" w:lastRow="0" w:firstColumn="0" w:lastColumn="0" w:oddVBand="0" w:evenVBand="0" w:oddHBand="1" w:evenHBand="0" w:firstRowFirstColumn="0" w:firstRowLastColumn="0" w:lastRowFirstColumn="0" w:lastRowLastColumn="0"/>
            </w:pPr>
            <w:r w:rsidRPr="004E3EAF">
              <w:rPr>
                <w:color w:val="3DB5EA" w:themeColor="text1" w:themeTint="80"/>
              </w:rPr>
              <w:t xml:space="preserve">Service </w:t>
            </w:r>
            <w:r w:rsidR="003D76E6">
              <w:rPr>
                <w:color w:val="3DB5EA" w:themeColor="text1" w:themeTint="80"/>
              </w:rPr>
              <w:t>implementation n</w:t>
            </w:r>
            <w:r w:rsidR="003D76E6" w:rsidRPr="004E3EAF">
              <w:rPr>
                <w:color w:val="3DB5EA" w:themeColor="text1" w:themeTint="80"/>
              </w:rPr>
              <w:t>ame</w:t>
            </w:r>
          </w:p>
        </w:tc>
      </w:tr>
      <w:tr w:rsidR="00320042" w14:paraId="1EBD3733"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1" w14:textId="77777777" w:rsidR="00320042" w:rsidRPr="00365AFD" w:rsidRDefault="00320042" w:rsidP="007F4083">
            <w:pPr>
              <w:pStyle w:val="TableHeader"/>
              <w:rPr>
                <w:b/>
              </w:rPr>
            </w:pPr>
            <w:r w:rsidRPr="00365AFD">
              <w:rPr>
                <w:b/>
              </w:rPr>
              <w:t>ID</w:t>
            </w:r>
          </w:p>
        </w:tc>
        <w:tc>
          <w:tcPr>
            <w:tcW w:w="5943" w:type="dxa"/>
          </w:tcPr>
          <w:p w14:paraId="1EBD3732" w14:textId="1CC8A3A2" w:rsidR="00320042" w:rsidRPr="00365AFD" w:rsidRDefault="00320042" w:rsidP="003D76E6">
            <w:pPr>
              <w:pStyle w:val="Tablecomment"/>
              <w:cnfStyle w:val="000000010000" w:firstRow="0" w:lastRow="0" w:firstColumn="0" w:lastColumn="0" w:oddVBand="0" w:evenVBand="0" w:oddHBand="0" w:evenHBand="1" w:firstRowFirstColumn="0" w:firstRowLastColumn="0" w:lastRowFirstColumn="0" w:lastRowLastColumn="0"/>
            </w:pPr>
            <w:r w:rsidRPr="004E3EAF">
              <w:rPr>
                <w:color w:val="3DB5EA" w:themeColor="text1" w:themeTint="80"/>
              </w:rPr>
              <w:t>Unique identity</w:t>
            </w:r>
            <w:r w:rsidR="00280A18">
              <w:rPr>
                <w:color w:val="3DB5EA" w:themeColor="text1" w:themeTint="80"/>
              </w:rPr>
              <w:t xml:space="preserve"> of service </w:t>
            </w:r>
            <w:r w:rsidR="003D76E6">
              <w:rPr>
                <w:color w:val="3DB5EA" w:themeColor="text1" w:themeTint="80"/>
              </w:rPr>
              <w:t>implementation</w:t>
            </w:r>
          </w:p>
        </w:tc>
      </w:tr>
      <w:tr w:rsidR="00320042" w14:paraId="1EBD3736"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4" w14:textId="77777777" w:rsidR="00320042" w:rsidRPr="00365AFD" w:rsidRDefault="00320042" w:rsidP="007F4083">
            <w:pPr>
              <w:pStyle w:val="TableHeader"/>
              <w:rPr>
                <w:b/>
              </w:rPr>
            </w:pPr>
            <w:r w:rsidRPr="00365AFD">
              <w:rPr>
                <w:b/>
              </w:rPr>
              <w:t>Version</w:t>
            </w:r>
          </w:p>
        </w:tc>
        <w:tc>
          <w:tcPr>
            <w:tcW w:w="5943" w:type="dxa"/>
          </w:tcPr>
          <w:p w14:paraId="1EBD3735" w14:textId="583A349F" w:rsidR="00320042" w:rsidRPr="00365AFD" w:rsidRDefault="00320042" w:rsidP="003D76E6">
            <w:pPr>
              <w:pStyle w:val="Tablecomment"/>
              <w:cnfStyle w:val="000000100000" w:firstRow="0" w:lastRow="0" w:firstColumn="0" w:lastColumn="0" w:oddVBand="0" w:evenVBand="0" w:oddHBand="1" w:evenHBand="0" w:firstRowFirstColumn="0" w:firstRowLastColumn="0" w:lastRowFirstColumn="0" w:lastRowLastColumn="0"/>
            </w:pPr>
            <w:r w:rsidRPr="004E3EAF">
              <w:rPr>
                <w:color w:val="3DB5EA" w:themeColor="text1" w:themeTint="80"/>
              </w:rPr>
              <w:t>Version</w:t>
            </w:r>
            <w:r w:rsidR="00B31510">
              <w:rPr>
                <w:color w:val="3DB5EA" w:themeColor="text1" w:themeTint="80"/>
              </w:rPr>
              <w:t xml:space="preserve"> of the XYZ service </w:t>
            </w:r>
            <w:r w:rsidR="003D76E6">
              <w:rPr>
                <w:color w:val="3DB5EA" w:themeColor="text1" w:themeTint="80"/>
              </w:rPr>
              <w:t>implementation</w:t>
            </w:r>
          </w:p>
        </w:tc>
      </w:tr>
      <w:tr w:rsidR="00E268E9" w14:paraId="2D4965F7"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84EF456" w14:textId="73D97158" w:rsidR="00E268E9" w:rsidRPr="00365AFD" w:rsidRDefault="00E268E9" w:rsidP="007F4083">
            <w:pPr>
              <w:pStyle w:val="TableHeader"/>
              <w:rPr>
                <w:b/>
              </w:rPr>
            </w:pPr>
            <w:r>
              <w:rPr>
                <w:b/>
              </w:rPr>
              <w:t>Technology</w:t>
            </w:r>
          </w:p>
        </w:tc>
        <w:tc>
          <w:tcPr>
            <w:tcW w:w="5943" w:type="dxa"/>
          </w:tcPr>
          <w:p w14:paraId="7E30A68B" w14:textId="4C01AF7F" w:rsidR="00E268E9" w:rsidRDefault="00E268E9" w:rsidP="00280A18">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 xml:space="preserve">Indication of the technology </w:t>
            </w:r>
            <w:r w:rsidR="003D76E6">
              <w:rPr>
                <w:color w:val="3DB5EA" w:themeColor="text1" w:themeTint="80"/>
              </w:rPr>
              <w:t>used and supported by this implementation</w:t>
            </w:r>
          </w:p>
          <w:p w14:paraId="2800444F" w14:textId="6B7F550E" w:rsidR="00E268E9" w:rsidRPr="004E3EAF" w:rsidRDefault="00E268E9" w:rsidP="00E268E9">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(for example REST or SOAP).</w:t>
            </w:r>
          </w:p>
        </w:tc>
      </w:tr>
      <w:tr w:rsidR="008E35FE" w14:paraId="2976D2A9" w14:textId="77777777" w:rsidTr="00EB6CE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7BD6FA68" w14:textId="77777777" w:rsidR="008E35FE" w:rsidRPr="00365AFD" w:rsidRDefault="008E35FE" w:rsidP="00EB6CE9">
            <w:pPr>
              <w:pStyle w:val="TableHeader"/>
              <w:rPr>
                <w:b/>
              </w:rPr>
            </w:pPr>
            <w:r>
              <w:rPr>
                <w:b/>
              </w:rPr>
              <w:t>Service Specification ID</w:t>
            </w:r>
          </w:p>
        </w:tc>
        <w:tc>
          <w:tcPr>
            <w:tcW w:w="5943" w:type="dxa"/>
          </w:tcPr>
          <w:p w14:paraId="01515D59" w14:textId="77777777" w:rsidR="008E35FE" w:rsidRPr="004E3EAF" w:rsidRDefault="008E35FE" w:rsidP="00EB6CE9">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Reference to the service specification</w:t>
            </w:r>
          </w:p>
        </w:tc>
      </w:tr>
      <w:tr w:rsidR="008E35FE" w14:paraId="69EEAD6C" w14:textId="77777777" w:rsidTr="00EB6CE9">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4E7C6121" w14:textId="77777777" w:rsidR="008E35FE" w:rsidRPr="00365AFD" w:rsidRDefault="008E35FE" w:rsidP="00EB6CE9">
            <w:pPr>
              <w:pStyle w:val="TableHeader"/>
              <w:rPr>
                <w:b/>
              </w:rPr>
            </w:pPr>
            <w:r>
              <w:rPr>
                <w:b/>
              </w:rPr>
              <w:t>Service Specification Version</w:t>
            </w:r>
          </w:p>
        </w:tc>
        <w:tc>
          <w:tcPr>
            <w:tcW w:w="5943" w:type="dxa"/>
          </w:tcPr>
          <w:p w14:paraId="14A71C20" w14:textId="77777777" w:rsidR="008E35FE" w:rsidRPr="004E3EAF" w:rsidRDefault="008E35FE" w:rsidP="00EB6CE9">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Reference to the service specification</w:t>
            </w:r>
          </w:p>
        </w:tc>
      </w:tr>
      <w:tr w:rsidR="00280A18" w14:paraId="5FAF01C0"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7C03BB10" w14:textId="77B67F03" w:rsidR="00280A18" w:rsidRPr="00365AFD" w:rsidRDefault="00E61E9E" w:rsidP="003D76E6">
            <w:pPr>
              <w:pStyle w:val="TableHeader"/>
              <w:rPr>
                <w:b/>
              </w:rPr>
            </w:pPr>
            <w:r>
              <w:rPr>
                <w:b/>
              </w:rPr>
              <w:t xml:space="preserve">Service </w:t>
            </w:r>
            <w:r w:rsidR="003D76E6">
              <w:rPr>
                <w:b/>
              </w:rPr>
              <w:t xml:space="preserve">Design </w:t>
            </w:r>
            <w:r>
              <w:rPr>
                <w:b/>
              </w:rPr>
              <w:t>ID</w:t>
            </w:r>
          </w:p>
        </w:tc>
        <w:tc>
          <w:tcPr>
            <w:tcW w:w="5943" w:type="dxa"/>
          </w:tcPr>
          <w:p w14:paraId="362C61C1" w14:textId="2F339B2A" w:rsidR="00280A18" w:rsidRPr="004E3EAF" w:rsidRDefault="00E61E9E" w:rsidP="003D76E6">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 xml:space="preserve">Reference to the service </w:t>
            </w:r>
            <w:r w:rsidR="003D76E6">
              <w:rPr>
                <w:color w:val="3DB5EA" w:themeColor="text1" w:themeTint="80"/>
              </w:rPr>
              <w:t>design</w:t>
            </w:r>
          </w:p>
        </w:tc>
      </w:tr>
      <w:tr w:rsidR="00280A18" w14:paraId="193DE720"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57E31E61" w14:textId="69D46482" w:rsidR="00280A18" w:rsidRPr="00365AFD" w:rsidRDefault="00E61E9E" w:rsidP="003D76E6">
            <w:pPr>
              <w:pStyle w:val="TableHeader"/>
              <w:rPr>
                <w:b/>
              </w:rPr>
            </w:pPr>
            <w:r>
              <w:rPr>
                <w:b/>
              </w:rPr>
              <w:t xml:space="preserve">Service </w:t>
            </w:r>
            <w:r w:rsidR="003D76E6">
              <w:rPr>
                <w:b/>
              </w:rPr>
              <w:t xml:space="preserve">Design </w:t>
            </w:r>
            <w:r>
              <w:rPr>
                <w:b/>
              </w:rPr>
              <w:t>Version</w:t>
            </w:r>
          </w:p>
        </w:tc>
        <w:tc>
          <w:tcPr>
            <w:tcW w:w="5943" w:type="dxa"/>
          </w:tcPr>
          <w:p w14:paraId="3F116434" w14:textId="1420CFA8" w:rsidR="00280A18" w:rsidRPr="004E3EAF" w:rsidRDefault="00E61E9E" w:rsidP="003D76E6">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 xml:space="preserve">Reference to the service </w:t>
            </w:r>
            <w:r w:rsidR="003D76E6">
              <w:rPr>
                <w:color w:val="3DB5EA" w:themeColor="text1" w:themeTint="80"/>
              </w:rPr>
              <w:t>design</w:t>
            </w:r>
          </w:p>
        </w:tc>
      </w:tr>
      <w:tr w:rsidR="003D0293" w14:paraId="67F8ECEF"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A6F318D" w14:textId="53A66CCE" w:rsidR="003D0293" w:rsidRPr="00365AFD" w:rsidRDefault="003D0293" w:rsidP="007F4083">
            <w:pPr>
              <w:pStyle w:val="TableHeader"/>
              <w:rPr>
                <w:b/>
              </w:rPr>
            </w:pPr>
            <w:r>
              <w:rPr>
                <w:b/>
              </w:rPr>
              <w:t>Description</w:t>
            </w:r>
          </w:p>
        </w:tc>
        <w:tc>
          <w:tcPr>
            <w:tcW w:w="5943" w:type="dxa"/>
          </w:tcPr>
          <w:p w14:paraId="36CCC045" w14:textId="10A0DDEB" w:rsidR="003D0293" w:rsidRPr="004E3EAF" w:rsidRDefault="003D76E6" w:rsidP="003D76E6">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Short d</w:t>
            </w:r>
            <w:r w:rsidR="003D0293">
              <w:rPr>
                <w:color w:val="3DB5EA" w:themeColor="text1" w:themeTint="80"/>
              </w:rPr>
              <w:t>escription</w:t>
            </w:r>
            <w:r w:rsidR="00132A3D">
              <w:rPr>
                <w:color w:val="3DB5EA" w:themeColor="text1" w:themeTint="80"/>
              </w:rPr>
              <w:t xml:space="preserve"> of the XYZ service</w:t>
            </w:r>
            <w:r w:rsidR="00280A18">
              <w:rPr>
                <w:color w:val="3DB5EA" w:themeColor="text1" w:themeTint="80"/>
              </w:rPr>
              <w:t xml:space="preserve"> </w:t>
            </w:r>
            <w:r>
              <w:rPr>
                <w:color w:val="3DB5EA" w:themeColor="text1" w:themeTint="80"/>
              </w:rPr>
              <w:t>implementation</w:t>
            </w:r>
          </w:p>
        </w:tc>
      </w:tr>
      <w:tr w:rsidR="00A61873" w14:paraId="4DE19A15"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71AC3501" w14:textId="40E89CBF" w:rsidR="00A61873" w:rsidRPr="00365AFD" w:rsidRDefault="00A61873" w:rsidP="00756F48">
            <w:pPr>
              <w:pStyle w:val="TableHeader"/>
              <w:rPr>
                <w:b/>
              </w:rPr>
            </w:pPr>
            <w:r w:rsidRPr="00365AFD">
              <w:rPr>
                <w:b/>
              </w:rPr>
              <w:t>Keywords</w:t>
            </w:r>
          </w:p>
        </w:tc>
        <w:tc>
          <w:tcPr>
            <w:tcW w:w="5943" w:type="dxa"/>
          </w:tcPr>
          <w:p w14:paraId="767A537B" w14:textId="4B356F9C" w:rsidR="00A61873" w:rsidRPr="00365AFD" w:rsidRDefault="00A61873" w:rsidP="003D76E6">
            <w:pPr>
              <w:pStyle w:val="Tablecomment"/>
              <w:cnfStyle w:val="000000010000" w:firstRow="0" w:lastRow="0" w:firstColumn="0" w:lastColumn="0" w:oddVBand="0" w:evenVBand="0" w:oddHBand="0" w:evenHBand="1" w:firstRowFirstColumn="0" w:firstRowLastColumn="0" w:lastRowFirstColumn="0" w:lastRowLastColumn="0"/>
            </w:pPr>
            <w:r w:rsidRPr="004E3EAF">
              <w:rPr>
                <w:color w:val="3DB5EA" w:themeColor="text1" w:themeTint="80"/>
              </w:rPr>
              <w:t>Keywords that can be used to find the service</w:t>
            </w:r>
            <w:r w:rsidR="00E61E9E">
              <w:rPr>
                <w:color w:val="3DB5EA" w:themeColor="text1" w:themeTint="80"/>
              </w:rPr>
              <w:t xml:space="preserve"> </w:t>
            </w:r>
            <w:r w:rsidR="003D76E6">
              <w:rPr>
                <w:color w:val="3DB5EA" w:themeColor="text1" w:themeTint="80"/>
              </w:rPr>
              <w:t>implementation</w:t>
            </w:r>
            <w:r w:rsidR="003D76E6" w:rsidRPr="004E3EAF">
              <w:rPr>
                <w:color w:val="3DB5EA" w:themeColor="text1" w:themeTint="80"/>
              </w:rPr>
              <w:t xml:space="preserve"> </w:t>
            </w:r>
            <w:r w:rsidRPr="004E3EAF">
              <w:rPr>
                <w:color w:val="3DB5EA" w:themeColor="text1" w:themeTint="80"/>
              </w:rPr>
              <w:t xml:space="preserve">in the service </w:t>
            </w:r>
            <w:r w:rsidR="00E61E9E">
              <w:rPr>
                <w:color w:val="3DB5EA" w:themeColor="text1" w:themeTint="80"/>
              </w:rPr>
              <w:t>registry</w:t>
            </w:r>
          </w:p>
        </w:tc>
      </w:tr>
      <w:tr w:rsidR="00415E4D" w14:paraId="66A7551D"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5F05B8C6" w14:textId="5C078E8F" w:rsidR="00415E4D" w:rsidRPr="00365AFD" w:rsidRDefault="0014182E" w:rsidP="00756F48">
            <w:pPr>
              <w:pStyle w:val="TableHeader"/>
              <w:rPr>
                <w:b/>
              </w:rPr>
            </w:pPr>
            <w:r>
              <w:rPr>
                <w:b/>
              </w:rPr>
              <w:t>Supplier</w:t>
            </w:r>
          </w:p>
        </w:tc>
        <w:tc>
          <w:tcPr>
            <w:tcW w:w="5943" w:type="dxa"/>
          </w:tcPr>
          <w:p w14:paraId="798E6436" w14:textId="631A52D0" w:rsidR="00415E4D" w:rsidRPr="00365AFD" w:rsidRDefault="0014182E" w:rsidP="0014182E">
            <w:pPr>
              <w:pStyle w:val="Tablecomment"/>
              <w:cnfStyle w:val="000000100000" w:firstRow="0" w:lastRow="0" w:firstColumn="0" w:lastColumn="0" w:oddVBand="0" w:evenVBand="0" w:oddHBand="1" w:evenHBand="0" w:firstRowFirstColumn="0" w:firstRowLastColumn="0" w:lastRowFirstColumn="0" w:lastRowLastColumn="0"/>
            </w:pPr>
            <w:r>
              <w:rPr>
                <w:color w:val="3DB5EA" w:themeColor="text1" w:themeTint="80"/>
              </w:rPr>
              <w:t>Identification</w:t>
            </w:r>
            <w:r w:rsidRPr="004E3EAF">
              <w:rPr>
                <w:color w:val="3DB5EA" w:themeColor="text1" w:themeTint="80"/>
              </w:rPr>
              <w:t xml:space="preserve"> </w:t>
            </w:r>
            <w:r w:rsidR="00415E4D" w:rsidRPr="004E3EAF">
              <w:rPr>
                <w:color w:val="3DB5EA" w:themeColor="text1" w:themeTint="80"/>
              </w:rPr>
              <w:t xml:space="preserve">of </w:t>
            </w:r>
            <w:r>
              <w:rPr>
                <w:color w:val="3DB5EA" w:themeColor="text1" w:themeTint="80"/>
              </w:rPr>
              <w:t xml:space="preserve">organisation supplying this </w:t>
            </w:r>
            <w:r w:rsidR="00415E4D" w:rsidRPr="004E3EAF">
              <w:rPr>
                <w:color w:val="3DB5EA" w:themeColor="text1" w:themeTint="80"/>
              </w:rPr>
              <w:t xml:space="preserve">service </w:t>
            </w:r>
            <w:r>
              <w:rPr>
                <w:color w:val="3DB5EA" w:themeColor="text1" w:themeTint="80"/>
              </w:rPr>
              <w:t>implementation</w:t>
            </w:r>
          </w:p>
        </w:tc>
      </w:tr>
      <w:tr w:rsidR="00A61873" w14:paraId="1EBD3739"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7" w14:textId="4DF21388" w:rsidR="00A61873" w:rsidRPr="00365AFD" w:rsidRDefault="00EE3C90" w:rsidP="007F4083">
            <w:pPr>
              <w:pStyle w:val="TableHeader"/>
              <w:rPr>
                <w:b/>
              </w:rPr>
            </w:pPr>
            <w:r>
              <w:rPr>
                <w:b/>
              </w:rPr>
              <w:t>Status</w:t>
            </w:r>
          </w:p>
        </w:tc>
        <w:tc>
          <w:tcPr>
            <w:tcW w:w="5943" w:type="dxa"/>
          </w:tcPr>
          <w:p w14:paraId="6EB3DEF3" w14:textId="161D2D43" w:rsidR="00B268CE" w:rsidRDefault="00EE3C90" w:rsidP="00C00D7A">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 xml:space="preserve">Status of the service </w:t>
            </w:r>
            <w:r w:rsidR="0014182E">
              <w:rPr>
                <w:color w:val="3DB5EA" w:themeColor="text1" w:themeTint="80"/>
              </w:rPr>
              <w:t xml:space="preserve">implementation </w:t>
            </w:r>
            <w:r>
              <w:rPr>
                <w:color w:val="3DB5EA" w:themeColor="text1" w:themeTint="80"/>
              </w:rPr>
              <w:t>in the engineering</w:t>
            </w:r>
            <w:r w:rsidR="00C00D7A">
              <w:rPr>
                <w:color w:val="3DB5EA" w:themeColor="text1" w:themeTint="80"/>
              </w:rPr>
              <w:t xml:space="preserve"> lifecycle</w:t>
            </w:r>
            <w:r w:rsidR="004C0B42">
              <w:rPr>
                <w:color w:val="3DB5EA" w:themeColor="text1" w:themeTint="80"/>
              </w:rPr>
              <w:t xml:space="preserve"> – either “</w:t>
            </w:r>
            <w:r w:rsidR="004D2911">
              <w:rPr>
                <w:color w:val="3DB5EA" w:themeColor="text1" w:themeTint="80"/>
              </w:rPr>
              <w:t>Provisional</w:t>
            </w:r>
            <w:r w:rsidR="004C0B42">
              <w:rPr>
                <w:color w:val="3DB5EA" w:themeColor="text1" w:themeTint="80"/>
              </w:rPr>
              <w:t>”</w:t>
            </w:r>
            <w:r w:rsidR="004D2911">
              <w:rPr>
                <w:color w:val="3DB5EA" w:themeColor="text1" w:themeTint="80"/>
              </w:rPr>
              <w:t>, “Released”, “Deprecated”</w:t>
            </w:r>
            <w:r w:rsidR="004C0B42">
              <w:rPr>
                <w:color w:val="3DB5EA" w:themeColor="text1" w:themeTint="80"/>
              </w:rPr>
              <w:t xml:space="preserve"> or “</w:t>
            </w:r>
            <w:r w:rsidR="004D2911">
              <w:rPr>
                <w:color w:val="3DB5EA" w:themeColor="text1" w:themeTint="80"/>
              </w:rPr>
              <w:t>Deleted</w:t>
            </w:r>
            <w:r w:rsidR="004C0B42">
              <w:rPr>
                <w:color w:val="3DB5EA" w:themeColor="text1" w:themeTint="80"/>
              </w:rPr>
              <w:t>”</w:t>
            </w:r>
            <w:r w:rsidR="00C00D7A">
              <w:rPr>
                <w:color w:val="3DB5EA" w:themeColor="text1" w:themeTint="80"/>
              </w:rPr>
              <w:t>.</w:t>
            </w:r>
            <w:r w:rsidR="0014182E" w:rsidDel="0014182E">
              <w:rPr>
                <w:rStyle w:val="FootnoteReference"/>
                <w:i w:val="0"/>
                <w:color w:val="3DB5EA" w:themeColor="text1" w:themeTint="80"/>
              </w:rPr>
              <w:t xml:space="preserve"> </w:t>
            </w:r>
          </w:p>
          <w:p w14:paraId="6B20BFF7" w14:textId="044285AE" w:rsidR="00B268CE" w:rsidRDefault="00B268CE" w:rsidP="00C00D7A">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w:t>
            </w:r>
            <w:r w:rsidR="004D2911">
              <w:rPr>
                <w:color w:val="3DB5EA" w:themeColor="text1" w:themeTint="80"/>
              </w:rPr>
              <w:t>Provisional</w:t>
            </w:r>
            <w:r>
              <w:rPr>
                <w:color w:val="3DB5EA" w:themeColor="text1" w:themeTint="80"/>
              </w:rPr>
              <w:t xml:space="preserve">”: the service </w:t>
            </w:r>
            <w:r w:rsidR="00616572">
              <w:rPr>
                <w:color w:val="3DB5EA" w:themeColor="text1" w:themeTint="80"/>
              </w:rPr>
              <w:t>implementation</w:t>
            </w:r>
            <w:r w:rsidR="00E7136F">
              <w:rPr>
                <w:color w:val="3DB5EA" w:themeColor="text1" w:themeTint="80"/>
              </w:rPr>
              <w:t xml:space="preserve"> is </w:t>
            </w:r>
            <w:r w:rsidR="00E268E9">
              <w:rPr>
                <w:color w:val="3DB5EA" w:themeColor="text1" w:themeTint="80"/>
              </w:rPr>
              <w:t>(</w:t>
            </w:r>
            <w:r w:rsidR="00E7136F">
              <w:rPr>
                <w:color w:val="3DB5EA" w:themeColor="text1" w:themeTint="80"/>
              </w:rPr>
              <w:t>partly</w:t>
            </w:r>
            <w:r w:rsidR="00E268E9">
              <w:rPr>
                <w:color w:val="3DB5EA" w:themeColor="text1" w:themeTint="80"/>
              </w:rPr>
              <w:t>)</w:t>
            </w:r>
            <w:r>
              <w:rPr>
                <w:color w:val="3DB5EA" w:themeColor="text1" w:themeTint="80"/>
              </w:rPr>
              <w:t xml:space="preserve"> available, but </w:t>
            </w:r>
            <w:r w:rsidR="00E268E9">
              <w:rPr>
                <w:color w:val="3DB5EA" w:themeColor="text1" w:themeTint="80"/>
              </w:rPr>
              <w:t>not yet officially released</w:t>
            </w:r>
            <w:r>
              <w:rPr>
                <w:color w:val="3DB5EA" w:themeColor="text1" w:themeTint="80"/>
              </w:rPr>
              <w:t>.</w:t>
            </w:r>
          </w:p>
          <w:p w14:paraId="50A7128E" w14:textId="1550CCC4" w:rsidR="00A61873" w:rsidRDefault="00B268CE" w:rsidP="004D2911">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w:t>
            </w:r>
            <w:r w:rsidR="004D2911">
              <w:rPr>
                <w:color w:val="3DB5EA" w:themeColor="text1" w:themeTint="80"/>
              </w:rPr>
              <w:t>Released</w:t>
            </w:r>
            <w:r>
              <w:rPr>
                <w:color w:val="3DB5EA" w:themeColor="text1" w:themeTint="80"/>
              </w:rPr>
              <w:t xml:space="preserve">”: the full service </w:t>
            </w:r>
            <w:r w:rsidR="00616572">
              <w:rPr>
                <w:color w:val="3DB5EA" w:themeColor="text1" w:themeTint="80"/>
              </w:rPr>
              <w:t>implementation</w:t>
            </w:r>
            <w:r>
              <w:rPr>
                <w:color w:val="3DB5EA" w:themeColor="text1" w:themeTint="80"/>
              </w:rPr>
              <w:t xml:space="preserve"> is ready.</w:t>
            </w:r>
          </w:p>
          <w:p w14:paraId="347FA056" w14:textId="79B359EF" w:rsidR="00E7136F" w:rsidRDefault="00E7136F" w:rsidP="00E7136F">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 xml:space="preserve">“Deprecated”: service </w:t>
            </w:r>
            <w:r w:rsidR="00AF4704">
              <w:rPr>
                <w:color w:val="3DB5EA" w:themeColor="text1" w:themeTint="80"/>
              </w:rPr>
              <w:t>implementation</w:t>
            </w:r>
            <w:r>
              <w:rPr>
                <w:color w:val="3DB5EA" w:themeColor="text1" w:themeTint="80"/>
              </w:rPr>
              <w:t xml:space="preserve"> is announced to become invalid in near future.</w:t>
            </w:r>
          </w:p>
          <w:p w14:paraId="1EBD3738" w14:textId="255D51A2" w:rsidR="00E7136F" w:rsidRPr="00365AFD" w:rsidRDefault="00E7136F" w:rsidP="00AF4704">
            <w:pPr>
              <w:pStyle w:val="Tablecomment"/>
              <w:cnfStyle w:val="000000010000" w:firstRow="0" w:lastRow="0" w:firstColumn="0" w:lastColumn="0" w:oddVBand="0" w:evenVBand="0" w:oddHBand="0" w:evenHBand="1" w:firstRowFirstColumn="0" w:firstRowLastColumn="0" w:lastRowFirstColumn="0" w:lastRowLastColumn="0"/>
            </w:pPr>
            <w:r>
              <w:rPr>
                <w:color w:val="3DB5EA" w:themeColor="text1" w:themeTint="80"/>
              </w:rPr>
              <w:t xml:space="preserve">“Deleted”: service </w:t>
            </w:r>
            <w:r w:rsidR="00AF4704">
              <w:rPr>
                <w:color w:val="3DB5EA" w:themeColor="text1" w:themeTint="80"/>
              </w:rPr>
              <w:t>implementation</w:t>
            </w:r>
            <w:r>
              <w:rPr>
                <w:color w:val="3DB5EA" w:themeColor="text1" w:themeTint="80"/>
              </w:rPr>
              <w:t xml:space="preserve"> is not valid any more.</w:t>
            </w:r>
          </w:p>
        </w:tc>
      </w:tr>
    </w:tbl>
    <w:p w14:paraId="1EBD375B" w14:textId="38F7C03C" w:rsidR="00FD2B31" w:rsidRDefault="00FD2B31" w:rsidP="00073980"/>
    <w:p w14:paraId="1EBD375C" w14:textId="0E890F59" w:rsidR="00A07715" w:rsidRDefault="0014182E" w:rsidP="00947F46">
      <w:pPr>
        <w:pStyle w:val="Heading1"/>
      </w:pPr>
      <w:bookmarkStart w:id="5" w:name="_Toc459370038"/>
      <w:r>
        <w:lastRenderedPageBreak/>
        <w:t>Service Implementation Details</w:t>
      </w:r>
      <w:bookmarkEnd w:id="5"/>
    </w:p>
    <w:p w14:paraId="50A5BC15" w14:textId="3B1E807B" w:rsidR="0014182E" w:rsidRPr="0014182E" w:rsidRDefault="0014182E" w:rsidP="0014182E">
      <w:pPr>
        <w:rPr>
          <w:i/>
          <w:color w:val="3DB5EA" w:themeColor="text1" w:themeTint="80"/>
        </w:rPr>
      </w:pPr>
      <w:r w:rsidRPr="0014182E">
        <w:rPr>
          <w:i/>
          <w:color w:val="3DB5EA" w:themeColor="text1" w:themeTint="80"/>
        </w:rPr>
        <w:t>This section describes any information that appears useful for the understanding of the service implementation. This may include internal design decisions, required configuration data, deployment pre-requisites, etc.</w:t>
      </w:r>
    </w:p>
    <w:p w14:paraId="1EBD375F" w14:textId="708D71D5" w:rsidR="003567E9" w:rsidRDefault="006855F9" w:rsidP="00A07715">
      <w:pPr>
        <w:rPr>
          <w:i/>
          <w:color w:val="3DB5EA" w:themeColor="text1" w:themeTint="80"/>
        </w:rPr>
      </w:pPr>
      <w:r>
        <w:rPr>
          <w:i/>
          <w:color w:val="3DB5EA" w:themeColor="text1" w:themeTint="80"/>
        </w:rPr>
        <w:t>The template does not provide further details for the structure of this section. The actual structure is left to the author’s choice</w:t>
      </w:r>
      <w:r w:rsidR="003567E9">
        <w:rPr>
          <w:i/>
          <w:color w:val="3DB5EA" w:themeColor="text1" w:themeTint="80"/>
        </w:rPr>
        <w:t>.</w:t>
      </w:r>
    </w:p>
    <w:p w14:paraId="3BCCD0B8" w14:textId="7FA328DE" w:rsidR="004F3029" w:rsidRDefault="004F3029" w:rsidP="004F3029">
      <w:pPr>
        <w:pStyle w:val="Heading1"/>
      </w:pPr>
      <w:bookmarkStart w:id="6" w:name="_Toc459370039"/>
      <w:bookmarkStart w:id="7" w:name="_Toc318787410"/>
      <w:bookmarkStart w:id="8" w:name="_Toc442209557"/>
      <w:bookmarkStart w:id="9" w:name="_Ref458610594"/>
      <w:r>
        <w:lastRenderedPageBreak/>
        <w:t>Release Notes</w:t>
      </w:r>
      <w:bookmarkEnd w:id="6"/>
    </w:p>
    <w:p w14:paraId="254CE18E" w14:textId="77777777" w:rsidR="004F3029" w:rsidRPr="004F3029" w:rsidRDefault="004F3029" w:rsidP="004F3029">
      <w:pPr>
        <w:rPr>
          <w:i/>
          <w:color w:val="3DB5EA" w:themeColor="text1" w:themeTint="80"/>
        </w:rPr>
      </w:pPr>
      <w:r w:rsidRPr="004F3029">
        <w:rPr>
          <w:i/>
          <w:color w:val="3DB5EA" w:themeColor="text1" w:themeTint="80"/>
        </w:rPr>
        <w:t>This section describes the release notes of the service implementation. It shall contain at least the following set of information:</w:t>
      </w:r>
    </w:p>
    <w:p w14:paraId="1175CEB1" w14:textId="64CBE70B" w:rsidR="004F3029" w:rsidRPr="004F3029" w:rsidRDefault="004F3029" w:rsidP="004F3029">
      <w:pPr>
        <w:pStyle w:val="ListParagraph"/>
        <w:numPr>
          <w:ilvl w:val="0"/>
          <w:numId w:val="26"/>
        </w:numPr>
        <w:rPr>
          <w:i/>
          <w:color w:val="3DB5EA" w:themeColor="text1" w:themeTint="80"/>
        </w:rPr>
      </w:pPr>
      <w:r w:rsidRPr="004F3029">
        <w:rPr>
          <w:i/>
          <w:color w:val="3DB5EA" w:themeColor="text1" w:themeTint="80"/>
        </w:rPr>
        <w:t>Release identification and date</w:t>
      </w:r>
    </w:p>
    <w:p w14:paraId="6F87286D" w14:textId="70280C48" w:rsidR="004F3029" w:rsidRPr="004F3029" w:rsidRDefault="004F3029" w:rsidP="004F3029">
      <w:pPr>
        <w:pStyle w:val="ListParagraph"/>
        <w:numPr>
          <w:ilvl w:val="0"/>
          <w:numId w:val="26"/>
        </w:numPr>
        <w:rPr>
          <w:i/>
          <w:color w:val="3DB5EA" w:themeColor="text1" w:themeTint="80"/>
        </w:rPr>
      </w:pPr>
      <w:r w:rsidRPr="004F3029">
        <w:rPr>
          <w:i/>
          <w:color w:val="3DB5EA" w:themeColor="text1" w:themeTint="80"/>
        </w:rPr>
        <w:t>Feature list</w:t>
      </w:r>
    </w:p>
    <w:p w14:paraId="2F26CC6B" w14:textId="1594EE61" w:rsidR="004F3029" w:rsidRPr="004F3029" w:rsidRDefault="004F3029" w:rsidP="004F3029">
      <w:pPr>
        <w:pStyle w:val="ListParagraph"/>
        <w:numPr>
          <w:ilvl w:val="1"/>
          <w:numId w:val="26"/>
        </w:numPr>
        <w:rPr>
          <w:i/>
          <w:color w:val="3DB5EA" w:themeColor="text1" w:themeTint="80"/>
        </w:rPr>
      </w:pPr>
      <w:r w:rsidRPr="004F3029">
        <w:rPr>
          <w:i/>
          <w:color w:val="3DB5EA" w:themeColor="text1" w:themeTint="80"/>
        </w:rPr>
        <w:t>added features</w:t>
      </w:r>
    </w:p>
    <w:p w14:paraId="7E7CF138" w14:textId="1D2B90D7" w:rsidR="004F3029" w:rsidRPr="004F3029" w:rsidRDefault="004F3029" w:rsidP="004F3029">
      <w:pPr>
        <w:pStyle w:val="ListParagraph"/>
        <w:numPr>
          <w:ilvl w:val="1"/>
          <w:numId w:val="26"/>
        </w:numPr>
        <w:rPr>
          <w:i/>
          <w:color w:val="3DB5EA" w:themeColor="text1" w:themeTint="80"/>
        </w:rPr>
      </w:pPr>
      <w:r w:rsidRPr="004F3029">
        <w:rPr>
          <w:i/>
          <w:color w:val="3DB5EA" w:themeColor="text1" w:themeTint="80"/>
        </w:rPr>
        <w:t>changed features</w:t>
      </w:r>
    </w:p>
    <w:p w14:paraId="1A3EF512" w14:textId="66C15F1E" w:rsidR="004F3029" w:rsidRPr="004F3029" w:rsidRDefault="004F3029" w:rsidP="004F3029">
      <w:pPr>
        <w:pStyle w:val="ListParagraph"/>
        <w:numPr>
          <w:ilvl w:val="1"/>
          <w:numId w:val="26"/>
        </w:numPr>
        <w:rPr>
          <w:i/>
          <w:color w:val="3DB5EA" w:themeColor="text1" w:themeTint="80"/>
        </w:rPr>
      </w:pPr>
      <w:r w:rsidRPr="004F3029">
        <w:rPr>
          <w:i/>
          <w:color w:val="3DB5EA" w:themeColor="text1" w:themeTint="80"/>
        </w:rPr>
        <w:t>removed features</w:t>
      </w:r>
    </w:p>
    <w:p w14:paraId="7C4C7399" w14:textId="5890E67C" w:rsidR="004F3029" w:rsidRPr="004F3029" w:rsidRDefault="004F3029" w:rsidP="004F3029">
      <w:pPr>
        <w:pStyle w:val="ListParagraph"/>
        <w:numPr>
          <w:ilvl w:val="0"/>
          <w:numId w:val="26"/>
        </w:numPr>
        <w:rPr>
          <w:i/>
          <w:color w:val="3DB5EA" w:themeColor="text1" w:themeTint="80"/>
        </w:rPr>
      </w:pPr>
      <w:r w:rsidRPr="004F3029">
        <w:rPr>
          <w:i/>
          <w:color w:val="3DB5EA" w:themeColor="text1" w:themeTint="80"/>
        </w:rPr>
        <w:t>Bug list</w:t>
      </w:r>
    </w:p>
    <w:p w14:paraId="1BFBC067" w14:textId="751DAB14" w:rsidR="004F3029" w:rsidRPr="004F3029" w:rsidRDefault="004F3029" w:rsidP="004F3029">
      <w:pPr>
        <w:pStyle w:val="ListParagraph"/>
        <w:numPr>
          <w:ilvl w:val="1"/>
          <w:numId w:val="26"/>
        </w:numPr>
        <w:rPr>
          <w:i/>
          <w:color w:val="3DB5EA" w:themeColor="text1" w:themeTint="80"/>
        </w:rPr>
      </w:pPr>
      <w:r w:rsidRPr="004F3029">
        <w:rPr>
          <w:i/>
          <w:color w:val="3DB5EA" w:themeColor="text1" w:themeTint="80"/>
        </w:rPr>
        <w:t>known open bugs</w:t>
      </w:r>
    </w:p>
    <w:p w14:paraId="3B6FEA2D" w14:textId="24BC009F" w:rsidR="004F3029" w:rsidRPr="004F3029" w:rsidRDefault="004F3029" w:rsidP="004F3029">
      <w:pPr>
        <w:pStyle w:val="ListParagraph"/>
        <w:numPr>
          <w:ilvl w:val="1"/>
          <w:numId w:val="26"/>
        </w:numPr>
        <w:rPr>
          <w:i/>
          <w:color w:val="3DB5EA" w:themeColor="text1" w:themeTint="80"/>
        </w:rPr>
      </w:pPr>
      <w:r w:rsidRPr="004F3029">
        <w:rPr>
          <w:i/>
          <w:color w:val="3DB5EA" w:themeColor="text1" w:themeTint="80"/>
        </w:rPr>
        <w:t>resolved bugs.</w:t>
      </w:r>
    </w:p>
    <w:p w14:paraId="4F779730" w14:textId="77777777" w:rsidR="004F3029" w:rsidRDefault="004F3029" w:rsidP="004F3029">
      <w:pPr>
        <w:rPr>
          <w:i/>
          <w:color w:val="3DB5EA" w:themeColor="text1" w:themeTint="80"/>
        </w:rPr>
      </w:pPr>
      <w:r>
        <w:rPr>
          <w:i/>
          <w:color w:val="3DB5EA" w:themeColor="text1" w:themeTint="80"/>
        </w:rPr>
        <w:t>The template does not provide further details for the structure of this section. The actual structure is left to the author’s choice.</w:t>
      </w:r>
    </w:p>
    <w:bookmarkEnd w:id="7"/>
    <w:bookmarkEnd w:id="8"/>
    <w:bookmarkEnd w:id="9"/>
    <w:p w14:paraId="1EBD38DB" w14:textId="5E686735" w:rsidR="006E550C" w:rsidRDefault="003F6891" w:rsidP="006B6E89">
      <w:pPr>
        <w:rPr>
          <w:i/>
          <w:color w:val="3DB5EA" w:themeColor="text1" w:themeTint="80"/>
        </w:rPr>
      </w:pPr>
      <w:r w:rsidRPr="00B86D71">
        <w:rPr>
          <w:i/>
          <w:color w:val="3DB5EA" w:themeColor="text1" w:themeTint="80"/>
        </w:rPr>
        <w:t xml:space="preserve"> </w:t>
      </w:r>
    </w:p>
    <w:p w14:paraId="09D986F7" w14:textId="77777777" w:rsidR="006E550C" w:rsidRPr="006E550C" w:rsidRDefault="006E550C" w:rsidP="006E550C"/>
    <w:p w14:paraId="2C8D6257" w14:textId="77777777" w:rsidR="006E550C" w:rsidRPr="006E550C" w:rsidRDefault="006E550C" w:rsidP="006E550C"/>
    <w:p w14:paraId="4206F8F4" w14:textId="77777777" w:rsidR="006E550C" w:rsidRPr="006E550C" w:rsidRDefault="006E550C" w:rsidP="006E550C"/>
    <w:p w14:paraId="55FDBEC0" w14:textId="77777777" w:rsidR="006E550C" w:rsidRPr="006E550C" w:rsidRDefault="006E550C" w:rsidP="006E550C"/>
    <w:p w14:paraId="460B391C" w14:textId="77777777" w:rsidR="006E550C" w:rsidRPr="006E550C" w:rsidRDefault="006E550C" w:rsidP="006E550C"/>
    <w:p w14:paraId="4581490F" w14:textId="77777777" w:rsidR="006E550C" w:rsidRPr="006E550C" w:rsidRDefault="006E550C" w:rsidP="006E550C"/>
    <w:p w14:paraId="2B57DB8C" w14:textId="77777777" w:rsidR="006E550C" w:rsidRPr="006E550C" w:rsidRDefault="006E550C" w:rsidP="006E550C"/>
    <w:p w14:paraId="40F630DA" w14:textId="77777777" w:rsidR="006E550C" w:rsidRPr="006E550C" w:rsidRDefault="006E550C" w:rsidP="006E550C"/>
    <w:p w14:paraId="4FDD42C2" w14:textId="77777777" w:rsidR="006E550C" w:rsidRPr="006E550C" w:rsidRDefault="006E550C" w:rsidP="006E550C"/>
    <w:p w14:paraId="00E24B2D" w14:textId="77777777" w:rsidR="006E550C" w:rsidRPr="006E550C" w:rsidRDefault="006E550C" w:rsidP="006E550C"/>
    <w:p w14:paraId="0CBAD892" w14:textId="77777777" w:rsidR="006E550C" w:rsidRPr="006E550C" w:rsidRDefault="006E550C" w:rsidP="006E550C"/>
    <w:p w14:paraId="2FEC620D" w14:textId="77777777" w:rsidR="006E550C" w:rsidRPr="006E550C" w:rsidRDefault="006E550C" w:rsidP="006E550C"/>
    <w:p w14:paraId="61539B4C" w14:textId="77777777" w:rsidR="006E550C" w:rsidRPr="006E550C" w:rsidRDefault="006E550C" w:rsidP="006E550C"/>
    <w:p w14:paraId="58C27EC5" w14:textId="77777777" w:rsidR="006E550C" w:rsidRPr="006E550C" w:rsidRDefault="006E550C" w:rsidP="006E550C"/>
    <w:p w14:paraId="664C49CC" w14:textId="3941A3ED" w:rsidR="003F6891" w:rsidRPr="006E550C" w:rsidRDefault="006E550C" w:rsidP="006E550C">
      <w:pPr>
        <w:tabs>
          <w:tab w:val="left" w:pos="6687"/>
        </w:tabs>
      </w:pPr>
      <w:r>
        <w:tab/>
      </w:r>
    </w:p>
    <w:p w14:paraId="1EBD393E" w14:textId="77777777" w:rsidR="009D6FE8" w:rsidRDefault="009D6FE8" w:rsidP="009D6FE8">
      <w:pPr>
        <w:pStyle w:val="Heading1"/>
      </w:pPr>
      <w:bookmarkStart w:id="10" w:name="_Toc459370040"/>
      <w:r>
        <w:lastRenderedPageBreak/>
        <w:t>References</w:t>
      </w:r>
      <w:bookmarkEnd w:id="10"/>
    </w:p>
    <w:p w14:paraId="1EBD393F" w14:textId="17F85DF8" w:rsidR="007C776B" w:rsidRPr="006A56EA" w:rsidRDefault="009D6FE8" w:rsidP="009D6FE8">
      <w:pPr>
        <w:rPr>
          <w:i/>
          <w:color w:val="3DB5EA" w:themeColor="text1" w:themeTint="80"/>
        </w:rPr>
      </w:pPr>
      <w:r w:rsidRPr="006A56EA">
        <w:rPr>
          <w:i/>
          <w:color w:val="3DB5EA" w:themeColor="text1" w:themeTint="80"/>
        </w:rPr>
        <w:t xml:space="preserve">This chapter </w:t>
      </w:r>
      <w:r w:rsidR="0052264F" w:rsidRPr="006A56EA">
        <w:rPr>
          <w:i/>
          <w:color w:val="3DB5EA" w:themeColor="text1" w:themeTint="80"/>
        </w:rPr>
        <w:t xml:space="preserve">shall </w:t>
      </w:r>
      <w:r w:rsidRPr="006A56EA">
        <w:rPr>
          <w:i/>
          <w:color w:val="3DB5EA" w:themeColor="text1" w:themeTint="80"/>
        </w:rPr>
        <w:t xml:space="preserve">include all references used </w:t>
      </w:r>
      <w:r w:rsidR="00367C6E">
        <w:rPr>
          <w:i/>
          <w:color w:val="3DB5EA" w:themeColor="text1" w:themeTint="80"/>
        </w:rPr>
        <w:t>in the service implementation description</w:t>
      </w:r>
      <w:r w:rsidRPr="006A56EA">
        <w:rPr>
          <w:i/>
          <w:color w:val="3DB5EA" w:themeColor="text1" w:themeTint="80"/>
        </w:rPr>
        <w:t xml:space="preserve">. Specifically, the </w:t>
      </w:r>
      <w:r w:rsidR="00466ABB">
        <w:rPr>
          <w:i/>
          <w:color w:val="3DB5EA" w:themeColor="text1" w:themeTint="80"/>
        </w:rPr>
        <w:t xml:space="preserve">service specification document as well as </w:t>
      </w:r>
      <w:r w:rsidR="00367C6E">
        <w:rPr>
          <w:i/>
          <w:color w:val="3DB5EA" w:themeColor="text1" w:themeTint="80"/>
        </w:rPr>
        <w:t xml:space="preserve">the applicable service deisgn description </w:t>
      </w:r>
      <w:r w:rsidR="0052264F" w:rsidRPr="006A56EA">
        <w:rPr>
          <w:i/>
          <w:color w:val="3DB5EA" w:themeColor="text1" w:themeTint="80"/>
        </w:rPr>
        <w:t xml:space="preserve">shall </w:t>
      </w:r>
      <w:r w:rsidRPr="006A56EA">
        <w:rPr>
          <w:i/>
          <w:color w:val="3DB5EA" w:themeColor="text1" w:themeTint="80"/>
        </w:rPr>
        <w:t>be listed.</w:t>
      </w:r>
    </w:p>
    <w:tbl>
      <w:tblPr>
        <w:tblW w:w="92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1559"/>
        <w:gridCol w:w="3993"/>
      </w:tblGrid>
      <w:tr w:rsidR="00F14D46" w:rsidRPr="003A640B" w14:paraId="1EBD3943" w14:textId="77777777" w:rsidTr="004444E7">
        <w:trPr>
          <w:trHeight w:val="341"/>
          <w:tblHeader/>
        </w:trPr>
        <w:tc>
          <w:tcPr>
            <w:tcW w:w="3686" w:type="dxa"/>
            <w:shd w:val="clear" w:color="auto" w:fill="C2D69B" w:themeFill="accent3" w:themeFillTint="99"/>
            <w:vAlign w:val="center"/>
          </w:tcPr>
          <w:p w14:paraId="1EBD3940" w14:textId="77777777" w:rsidR="00F14D46" w:rsidRPr="003A640B" w:rsidRDefault="00F14D46" w:rsidP="00F14D46">
            <w:pPr>
              <w:pStyle w:val="TableHeader"/>
            </w:pPr>
            <w:r w:rsidRPr="003A640B">
              <w:t>Nr.</w:t>
            </w:r>
          </w:p>
        </w:tc>
        <w:tc>
          <w:tcPr>
            <w:tcW w:w="1559" w:type="dxa"/>
            <w:shd w:val="clear" w:color="auto" w:fill="C2D69B" w:themeFill="accent3" w:themeFillTint="99"/>
            <w:vAlign w:val="center"/>
          </w:tcPr>
          <w:p w14:paraId="1EBD3941" w14:textId="77777777" w:rsidR="00F14D46" w:rsidRPr="003A640B" w:rsidRDefault="00F14D46" w:rsidP="00F14D46">
            <w:pPr>
              <w:pStyle w:val="TableHeader"/>
            </w:pPr>
            <w:r w:rsidRPr="003A640B">
              <w:t>Version</w:t>
            </w:r>
          </w:p>
        </w:tc>
        <w:tc>
          <w:tcPr>
            <w:tcW w:w="3993" w:type="dxa"/>
            <w:shd w:val="clear" w:color="auto" w:fill="C2D69B" w:themeFill="accent3" w:themeFillTint="99"/>
          </w:tcPr>
          <w:p w14:paraId="1EBD3942" w14:textId="77777777" w:rsidR="00F14D46" w:rsidRPr="003A640B" w:rsidRDefault="00F14D46" w:rsidP="00F14D46">
            <w:pPr>
              <w:pStyle w:val="TableHeader"/>
            </w:pPr>
            <w:r>
              <w:t>Reference</w:t>
            </w:r>
          </w:p>
        </w:tc>
      </w:tr>
      <w:tr w:rsidR="00F14D46" w:rsidRPr="00456821" w14:paraId="1EBD3967" w14:textId="77777777" w:rsidTr="00634D44">
        <w:trPr>
          <w:trHeight w:val="477"/>
        </w:trPr>
        <w:tc>
          <w:tcPr>
            <w:tcW w:w="3686" w:type="dxa"/>
          </w:tcPr>
          <w:p w14:paraId="1EBD3964" w14:textId="56EF881A" w:rsidR="00F14D46" w:rsidRDefault="00737BB2" w:rsidP="00ED7F99">
            <w:pPr>
              <w:pStyle w:val="Table"/>
              <w:numPr>
                <w:ilvl w:val="0"/>
                <w:numId w:val="18"/>
              </w:numPr>
              <w:ind w:left="465" w:hanging="357"/>
            </w:pPr>
            <w:bookmarkStart w:id="11" w:name="_Ref448418975"/>
            <w:r>
              <w:t xml:space="preserve">Service </w:t>
            </w:r>
            <w:r w:rsidR="00ED7F99">
              <w:t>Documentation</w:t>
            </w:r>
            <w:r>
              <w:t xml:space="preserve"> Guidelines</w:t>
            </w:r>
            <w:bookmarkEnd w:id="11"/>
          </w:p>
        </w:tc>
        <w:tc>
          <w:tcPr>
            <w:tcW w:w="1559" w:type="dxa"/>
          </w:tcPr>
          <w:p w14:paraId="1EBD3965" w14:textId="5E1C31BF" w:rsidR="00F14D46" w:rsidRDefault="00737BB2" w:rsidP="00F14D46">
            <w:pPr>
              <w:pStyle w:val="Table"/>
            </w:pPr>
            <w:r>
              <w:t>01.00</w:t>
            </w:r>
          </w:p>
        </w:tc>
        <w:tc>
          <w:tcPr>
            <w:tcW w:w="3993" w:type="dxa"/>
          </w:tcPr>
          <w:p w14:paraId="1EBD3966" w14:textId="65C5F01A" w:rsidR="00F14D46" w:rsidRPr="00456821" w:rsidRDefault="00042512" w:rsidP="00ED7F99">
            <w:pPr>
              <w:pStyle w:val="Table"/>
            </w:pPr>
            <w:r w:rsidRPr="00042512">
              <w:t>SG_Annex_A_Service_Documentation_Guidelines</w:t>
            </w:r>
          </w:p>
        </w:tc>
      </w:tr>
      <w:tr w:rsidR="00737BB2" w:rsidRPr="00456821" w14:paraId="7D7EA7D5" w14:textId="77777777" w:rsidTr="00634D44">
        <w:trPr>
          <w:trHeight w:val="477"/>
          <w:hidden/>
        </w:trPr>
        <w:tc>
          <w:tcPr>
            <w:tcW w:w="3686" w:type="dxa"/>
          </w:tcPr>
          <w:p w14:paraId="27D4E0B4" w14:textId="5FD696E1" w:rsidR="00737BB2" w:rsidRPr="00F108DB" w:rsidRDefault="00737BB2" w:rsidP="00463E78">
            <w:pPr>
              <w:pStyle w:val="Table"/>
              <w:numPr>
                <w:ilvl w:val="0"/>
                <w:numId w:val="18"/>
              </w:numPr>
              <w:ind w:left="465" w:hanging="357"/>
              <w:rPr>
                <w:vanish/>
              </w:rPr>
            </w:pPr>
            <w:r w:rsidRPr="00F108DB">
              <w:rPr>
                <w:vanish/>
              </w:rPr>
              <w:t>Document ID</w:t>
            </w:r>
          </w:p>
        </w:tc>
        <w:tc>
          <w:tcPr>
            <w:tcW w:w="1559" w:type="dxa"/>
          </w:tcPr>
          <w:p w14:paraId="2CBD2D50" w14:textId="5C66E97F" w:rsidR="00737BB2" w:rsidRPr="00F108DB" w:rsidRDefault="00737BB2" w:rsidP="00F14D46">
            <w:pPr>
              <w:pStyle w:val="Table"/>
              <w:rPr>
                <w:vanish/>
              </w:rPr>
            </w:pPr>
            <w:r w:rsidRPr="00F108DB">
              <w:rPr>
                <w:vanish/>
              </w:rPr>
              <w:t>xx.yy</w:t>
            </w:r>
          </w:p>
        </w:tc>
        <w:tc>
          <w:tcPr>
            <w:tcW w:w="3993" w:type="dxa"/>
          </w:tcPr>
          <w:p w14:paraId="70801A52" w14:textId="0D81518E" w:rsidR="00737BB2" w:rsidRPr="00F108DB" w:rsidRDefault="00737BB2" w:rsidP="00503178">
            <w:pPr>
              <w:pStyle w:val="Table"/>
              <w:rPr>
                <w:vanish/>
              </w:rPr>
            </w:pPr>
            <w:r w:rsidRPr="00F108DB">
              <w:rPr>
                <w:vanish/>
              </w:rPr>
              <w:t>Deliverable abc</w:t>
            </w:r>
          </w:p>
        </w:tc>
      </w:tr>
      <w:tr w:rsidR="00E61E9E" w:rsidRPr="00456821" w14:paraId="09AF4391" w14:textId="77777777" w:rsidTr="00634D44">
        <w:trPr>
          <w:trHeight w:val="477"/>
        </w:trPr>
        <w:tc>
          <w:tcPr>
            <w:tcW w:w="3686" w:type="dxa"/>
          </w:tcPr>
          <w:p w14:paraId="4C094F65" w14:textId="60707AB5" w:rsidR="00E61E9E" w:rsidRPr="000B4DC5" w:rsidRDefault="00E61E9E" w:rsidP="00463E78">
            <w:pPr>
              <w:pStyle w:val="Table"/>
              <w:numPr>
                <w:ilvl w:val="0"/>
                <w:numId w:val="18"/>
              </w:numPr>
              <w:ind w:left="465" w:hanging="357"/>
              <w:rPr>
                <w:rFonts w:asciiTheme="minorHAnsi" w:hAnsiTheme="minorHAnsi"/>
                <w:i/>
                <w:color w:val="3DB5EA" w:themeColor="text1" w:themeTint="80"/>
              </w:rPr>
            </w:pPr>
            <w:bookmarkStart w:id="12" w:name="_Ref459277241"/>
            <w:r w:rsidRPr="000B4DC5">
              <w:rPr>
                <w:rFonts w:asciiTheme="minorHAnsi" w:hAnsiTheme="minorHAnsi"/>
                <w:i/>
                <w:color w:val="3DB5EA" w:themeColor="text1" w:themeTint="80"/>
              </w:rPr>
              <w:t>XYZ Service Specification</w:t>
            </w:r>
            <w:bookmarkEnd w:id="12"/>
          </w:p>
        </w:tc>
        <w:tc>
          <w:tcPr>
            <w:tcW w:w="1559" w:type="dxa"/>
          </w:tcPr>
          <w:p w14:paraId="1C37A1EF" w14:textId="23BFD783" w:rsidR="00E61E9E" w:rsidRPr="000B4DC5" w:rsidRDefault="00E61E9E" w:rsidP="00F14D46">
            <w:pPr>
              <w:pStyle w:val="Table"/>
              <w:rPr>
                <w:rFonts w:asciiTheme="minorHAnsi" w:hAnsiTheme="minorHAnsi"/>
                <w:i/>
                <w:color w:val="3DB5EA" w:themeColor="text1" w:themeTint="80"/>
              </w:rPr>
            </w:pPr>
            <w:r w:rsidRPr="000B4DC5">
              <w:rPr>
                <w:rFonts w:asciiTheme="minorHAnsi" w:hAnsiTheme="minorHAnsi"/>
                <w:i/>
                <w:color w:val="3DB5EA" w:themeColor="text1" w:themeTint="80"/>
              </w:rPr>
              <w:t>xx.yy</w:t>
            </w:r>
          </w:p>
        </w:tc>
        <w:tc>
          <w:tcPr>
            <w:tcW w:w="3993" w:type="dxa"/>
          </w:tcPr>
          <w:p w14:paraId="1D4C0D84" w14:textId="11BB7B28" w:rsidR="00E61E9E" w:rsidRPr="000B4DC5" w:rsidRDefault="00E61E9E" w:rsidP="00503178">
            <w:pPr>
              <w:pStyle w:val="Table"/>
              <w:rPr>
                <w:rFonts w:asciiTheme="minorHAnsi" w:hAnsiTheme="minorHAnsi"/>
                <w:i/>
                <w:color w:val="3DB5EA" w:themeColor="text1" w:themeTint="80"/>
              </w:rPr>
            </w:pPr>
            <w:r w:rsidRPr="000B4DC5">
              <w:rPr>
                <w:rFonts w:asciiTheme="minorHAnsi" w:hAnsiTheme="minorHAnsi"/>
                <w:i/>
                <w:color w:val="3DB5EA" w:themeColor="text1" w:themeTint="80"/>
              </w:rPr>
              <w:t>Service Specification for the XYZ service.</w:t>
            </w:r>
          </w:p>
        </w:tc>
      </w:tr>
      <w:tr w:rsidR="009C01D1" w:rsidRPr="00456821" w14:paraId="129FB11B" w14:textId="77777777" w:rsidTr="00634D44">
        <w:trPr>
          <w:trHeight w:val="477"/>
        </w:trPr>
        <w:tc>
          <w:tcPr>
            <w:tcW w:w="3686" w:type="dxa"/>
          </w:tcPr>
          <w:p w14:paraId="040BBE6A" w14:textId="58F4CF2B" w:rsidR="009C01D1" w:rsidRPr="000B4DC5" w:rsidRDefault="009C01D1" w:rsidP="009C01D1">
            <w:pPr>
              <w:pStyle w:val="Table"/>
              <w:numPr>
                <w:ilvl w:val="0"/>
                <w:numId w:val="18"/>
              </w:numPr>
              <w:ind w:left="465" w:hanging="357"/>
              <w:rPr>
                <w:rFonts w:asciiTheme="minorHAnsi" w:hAnsiTheme="minorHAnsi"/>
                <w:i/>
                <w:color w:val="3DB5EA" w:themeColor="text1" w:themeTint="80"/>
              </w:rPr>
            </w:pPr>
            <w:bookmarkStart w:id="13" w:name="_Ref459277335"/>
            <w:r w:rsidRPr="000B4DC5">
              <w:rPr>
                <w:rFonts w:asciiTheme="minorHAnsi" w:hAnsiTheme="minorHAnsi"/>
                <w:i/>
                <w:color w:val="3DB5EA" w:themeColor="text1" w:themeTint="80"/>
              </w:rPr>
              <w:t xml:space="preserve">XYZ Service </w:t>
            </w:r>
            <w:r>
              <w:rPr>
                <w:rFonts w:asciiTheme="minorHAnsi" w:hAnsiTheme="minorHAnsi"/>
                <w:i/>
                <w:color w:val="3DB5EA" w:themeColor="text1" w:themeTint="80"/>
              </w:rPr>
              <w:t>Design</w:t>
            </w:r>
            <w:bookmarkEnd w:id="13"/>
          </w:p>
        </w:tc>
        <w:tc>
          <w:tcPr>
            <w:tcW w:w="1559" w:type="dxa"/>
          </w:tcPr>
          <w:p w14:paraId="5194AB7E" w14:textId="15F367A0" w:rsidR="009C01D1" w:rsidRPr="000B4DC5" w:rsidRDefault="009C01D1" w:rsidP="00F14D46">
            <w:pPr>
              <w:pStyle w:val="Table"/>
              <w:rPr>
                <w:rFonts w:asciiTheme="minorHAnsi" w:hAnsiTheme="minorHAnsi"/>
                <w:i/>
                <w:color w:val="3DB5EA" w:themeColor="text1" w:themeTint="80"/>
              </w:rPr>
            </w:pPr>
            <w:r w:rsidRPr="000B4DC5">
              <w:rPr>
                <w:rFonts w:asciiTheme="minorHAnsi" w:hAnsiTheme="minorHAnsi"/>
                <w:i/>
                <w:color w:val="3DB5EA" w:themeColor="text1" w:themeTint="80"/>
              </w:rPr>
              <w:t>xx.yy</w:t>
            </w:r>
          </w:p>
        </w:tc>
        <w:tc>
          <w:tcPr>
            <w:tcW w:w="3993" w:type="dxa"/>
          </w:tcPr>
          <w:p w14:paraId="4F83E973" w14:textId="723E87B5" w:rsidR="009C01D1" w:rsidRPr="000B4DC5" w:rsidRDefault="009C01D1" w:rsidP="009C01D1">
            <w:pPr>
              <w:pStyle w:val="Table"/>
              <w:rPr>
                <w:rFonts w:asciiTheme="minorHAnsi" w:hAnsiTheme="minorHAnsi"/>
                <w:i/>
                <w:color w:val="3DB5EA" w:themeColor="text1" w:themeTint="80"/>
              </w:rPr>
            </w:pPr>
            <w:r w:rsidRPr="000B4DC5">
              <w:rPr>
                <w:rFonts w:asciiTheme="minorHAnsi" w:hAnsiTheme="minorHAnsi"/>
                <w:i/>
                <w:color w:val="3DB5EA" w:themeColor="text1" w:themeTint="80"/>
              </w:rPr>
              <w:t xml:space="preserve">Service </w:t>
            </w:r>
            <w:r>
              <w:rPr>
                <w:rFonts w:asciiTheme="minorHAnsi" w:hAnsiTheme="minorHAnsi"/>
                <w:i/>
                <w:color w:val="3DB5EA" w:themeColor="text1" w:themeTint="80"/>
              </w:rPr>
              <w:t>Design Description</w:t>
            </w:r>
            <w:r w:rsidRPr="000B4DC5">
              <w:rPr>
                <w:rFonts w:asciiTheme="minorHAnsi" w:hAnsiTheme="minorHAnsi"/>
                <w:i/>
                <w:color w:val="3DB5EA" w:themeColor="text1" w:themeTint="80"/>
              </w:rPr>
              <w:t xml:space="preserve"> for the XYZ service.</w:t>
            </w:r>
          </w:p>
        </w:tc>
      </w:tr>
    </w:tbl>
    <w:p w14:paraId="1BD2260B" w14:textId="77777777" w:rsidR="00F325F8" w:rsidRPr="0052511D" w:rsidRDefault="00F325F8" w:rsidP="00F325F8">
      <w:pPr>
        <w:pStyle w:val="Heading1"/>
      </w:pPr>
      <w:bookmarkStart w:id="14" w:name="_Toc459370041"/>
      <w:bookmarkStart w:id="15" w:name="_Ref448477071"/>
      <w:r w:rsidRPr="0052511D">
        <w:lastRenderedPageBreak/>
        <w:t>Acronyms and Terminology</w:t>
      </w:r>
      <w:bookmarkEnd w:id="14"/>
    </w:p>
    <w:p w14:paraId="680A4165" w14:textId="77777777" w:rsidR="00F325F8" w:rsidRPr="005B2AD6" w:rsidRDefault="00F325F8" w:rsidP="00F325F8">
      <w:pPr>
        <w:pStyle w:val="Heading2"/>
      </w:pPr>
      <w:bookmarkStart w:id="16" w:name="_Toc459370042"/>
      <w:r w:rsidRPr="005B2AD6">
        <w:t>Acronyms</w:t>
      </w:r>
      <w:bookmarkEnd w:id="16"/>
    </w:p>
    <w:tbl>
      <w:tblPr>
        <w:tblStyle w:val="TableGrid"/>
        <w:tblW w:w="0" w:type="auto"/>
        <w:tblInd w:w="108" w:type="dxa"/>
        <w:tblLook w:val="04A0" w:firstRow="1" w:lastRow="0" w:firstColumn="1" w:lastColumn="0" w:noHBand="0" w:noVBand="1"/>
      </w:tblPr>
      <w:tblGrid>
        <w:gridCol w:w="1843"/>
        <w:gridCol w:w="7371"/>
      </w:tblGrid>
      <w:tr w:rsidR="00F325F8" w14:paraId="7715EF31" w14:textId="77777777" w:rsidTr="00703B8C">
        <w:tc>
          <w:tcPr>
            <w:tcW w:w="1843" w:type="dxa"/>
          </w:tcPr>
          <w:p w14:paraId="6C7BB1E1" w14:textId="77777777" w:rsidR="00F325F8" w:rsidRPr="00E62042" w:rsidRDefault="00F325F8" w:rsidP="00703B8C">
            <w:pPr>
              <w:pStyle w:val="TableHeader"/>
            </w:pPr>
            <w:r w:rsidRPr="00E62042">
              <w:t>Term</w:t>
            </w:r>
          </w:p>
        </w:tc>
        <w:tc>
          <w:tcPr>
            <w:tcW w:w="7371" w:type="dxa"/>
          </w:tcPr>
          <w:p w14:paraId="6063FE0C" w14:textId="77777777" w:rsidR="00F325F8" w:rsidRDefault="00F325F8" w:rsidP="00703B8C">
            <w:pPr>
              <w:pStyle w:val="TableHeader"/>
              <w:rPr>
                <w:rFonts w:ascii="Helvetica 55 Roman" w:hAnsi="Helvetica 55 Roman"/>
              </w:rPr>
            </w:pPr>
            <w:r w:rsidRPr="00E62042">
              <w:t>Definition</w:t>
            </w:r>
          </w:p>
        </w:tc>
      </w:tr>
      <w:tr w:rsidR="00F325F8" w:rsidRPr="00EC53FF" w14:paraId="601DF872" w14:textId="77777777" w:rsidTr="00703B8C">
        <w:tc>
          <w:tcPr>
            <w:tcW w:w="1843" w:type="dxa"/>
          </w:tcPr>
          <w:p w14:paraId="1F862D07" w14:textId="77777777" w:rsidR="00F325F8" w:rsidRPr="00945F64" w:rsidRDefault="00F325F8" w:rsidP="00703B8C">
            <w:pPr>
              <w:pStyle w:val="TableHeader"/>
              <w:rPr>
                <w:lang w:eastAsia="fr-FR"/>
              </w:rPr>
            </w:pPr>
            <w:r>
              <w:rPr>
                <w:lang w:eastAsia="fr-FR"/>
              </w:rPr>
              <w:t>API</w:t>
            </w:r>
          </w:p>
        </w:tc>
        <w:tc>
          <w:tcPr>
            <w:tcW w:w="7371" w:type="dxa"/>
          </w:tcPr>
          <w:p w14:paraId="797A33B1" w14:textId="77777777" w:rsidR="00F325F8" w:rsidRPr="00945F64" w:rsidRDefault="00F325F8" w:rsidP="00703B8C">
            <w:pPr>
              <w:pStyle w:val="Table"/>
              <w:rPr>
                <w:lang w:eastAsia="fr-FR"/>
              </w:rPr>
            </w:pPr>
            <w:r w:rsidRPr="00B14C30">
              <w:rPr>
                <w:lang w:eastAsia="fr-FR"/>
              </w:rPr>
              <w:t>Application Programming Interface</w:t>
            </w:r>
          </w:p>
        </w:tc>
      </w:tr>
      <w:tr w:rsidR="00F325F8" w:rsidRPr="00EC53FF" w14:paraId="1C6C1213" w14:textId="77777777" w:rsidTr="00703B8C">
        <w:tc>
          <w:tcPr>
            <w:tcW w:w="1843" w:type="dxa"/>
          </w:tcPr>
          <w:p w14:paraId="78D12406" w14:textId="77777777" w:rsidR="00F325F8" w:rsidRDefault="00F325F8" w:rsidP="00703B8C">
            <w:pPr>
              <w:pStyle w:val="TableHeader"/>
              <w:rPr>
                <w:lang w:eastAsia="fr-FR"/>
              </w:rPr>
            </w:pPr>
            <w:r>
              <w:rPr>
                <w:lang w:eastAsia="fr-FR"/>
              </w:rPr>
              <w:t>MC</w:t>
            </w:r>
          </w:p>
        </w:tc>
        <w:tc>
          <w:tcPr>
            <w:tcW w:w="7371" w:type="dxa"/>
          </w:tcPr>
          <w:p w14:paraId="0A5FE8A1" w14:textId="77777777" w:rsidR="00F325F8" w:rsidRDefault="00F325F8" w:rsidP="00703B8C">
            <w:pPr>
              <w:pStyle w:val="Table"/>
              <w:rPr>
                <w:lang w:eastAsia="fr-FR"/>
              </w:rPr>
            </w:pPr>
            <w:r>
              <w:rPr>
                <w:lang w:eastAsia="fr-FR"/>
              </w:rPr>
              <w:t>Maritime Cloud</w:t>
            </w:r>
          </w:p>
        </w:tc>
      </w:tr>
      <w:tr w:rsidR="00F325F8" w:rsidRPr="00EC53FF" w14:paraId="475E64BC" w14:textId="77777777" w:rsidTr="00703B8C">
        <w:tc>
          <w:tcPr>
            <w:tcW w:w="1843" w:type="dxa"/>
          </w:tcPr>
          <w:p w14:paraId="78FE3578" w14:textId="77777777" w:rsidR="00F325F8" w:rsidRPr="00945F64" w:rsidRDefault="00F325F8" w:rsidP="00703B8C">
            <w:pPr>
              <w:pStyle w:val="TableHeader"/>
              <w:rPr>
                <w:lang w:eastAsia="fr-FR"/>
              </w:rPr>
            </w:pPr>
            <w:r>
              <w:rPr>
                <w:lang w:eastAsia="fr-FR"/>
              </w:rPr>
              <w:t>MEP</w:t>
            </w:r>
          </w:p>
        </w:tc>
        <w:tc>
          <w:tcPr>
            <w:tcW w:w="7371" w:type="dxa"/>
          </w:tcPr>
          <w:p w14:paraId="4B56433D" w14:textId="77777777" w:rsidR="00F325F8" w:rsidRPr="00945F64" w:rsidRDefault="00F325F8" w:rsidP="00703B8C">
            <w:pPr>
              <w:pStyle w:val="Table"/>
              <w:rPr>
                <w:lang w:eastAsia="fr-FR"/>
              </w:rPr>
            </w:pPr>
            <w:r>
              <w:rPr>
                <w:lang w:eastAsia="fr-FR"/>
              </w:rPr>
              <w:t>Message Exchange Pattern</w:t>
            </w:r>
          </w:p>
        </w:tc>
      </w:tr>
      <w:tr w:rsidR="00F325F8" w:rsidRPr="00EC53FF" w14:paraId="3106AF2F" w14:textId="77777777" w:rsidTr="00703B8C">
        <w:tc>
          <w:tcPr>
            <w:tcW w:w="1843" w:type="dxa"/>
          </w:tcPr>
          <w:p w14:paraId="0B4B5784" w14:textId="77777777" w:rsidR="00F325F8" w:rsidRPr="00945F64" w:rsidRDefault="00F325F8" w:rsidP="00703B8C">
            <w:pPr>
              <w:pStyle w:val="TableHeader"/>
              <w:rPr>
                <w:lang w:eastAsia="fr-FR"/>
              </w:rPr>
            </w:pPr>
            <w:r>
              <w:rPr>
                <w:lang w:eastAsia="fr-FR"/>
              </w:rPr>
              <w:t>NAF</w:t>
            </w:r>
          </w:p>
        </w:tc>
        <w:tc>
          <w:tcPr>
            <w:tcW w:w="7371" w:type="dxa"/>
          </w:tcPr>
          <w:p w14:paraId="646926E9" w14:textId="77777777" w:rsidR="00F325F8" w:rsidRPr="00945F64" w:rsidRDefault="00F325F8" w:rsidP="00703B8C">
            <w:pPr>
              <w:pStyle w:val="Table"/>
              <w:rPr>
                <w:lang w:eastAsia="fr-FR"/>
              </w:rPr>
            </w:pPr>
            <w:r w:rsidRPr="002C4DF4">
              <w:t>NA</w:t>
            </w:r>
            <w:r>
              <w:t>TO Architectural Framework</w:t>
            </w:r>
          </w:p>
        </w:tc>
      </w:tr>
      <w:tr w:rsidR="00F325F8" w:rsidRPr="00EC53FF" w14:paraId="691EF5AE" w14:textId="77777777" w:rsidTr="00703B8C">
        <w:tc>
          <w:tcPr>
            <w:tcW w:w="1843" w:type="dxa"/>
          </w:tcPr>
          <w:p w14:paraId="687B5F2F" w14:textId="77777777" w:rsidR="00F325F8" w:rsidRDefault="00F325F8" w:rsidP="00703B8C">
            <w:pPr>
              <w:pStyle w:val="TableHeader"/>
              <w:rPr>
                <w:lang w:eastAsia="fr-FR"/>
              </w:rPr>
            </w:pPr>
            <w:r>
              <w:rPr>
                <w:lang w:eastAsia="fr-FR"/>
              </w:rPr>
              <w:t>REST</w:t>
            </w:r>
          </w:p>
        </w:tc>
        <w:tc>
          <w:tcPr>
            <w:tcW w:w="7371" w:type="dxa"/>
          </w:tcPr>
          <w:p w14:paraId="5FFF885B" w14:textId="4302B0A9" w:rsidR="00F325F8" w:rsidRDefault="009A4DCA" w:rsidP="00703B8C">
            <w:pPr>
              <w:pStyle w:val="Table"/>
              <w:rPr>
                <w:lang w:eastAsia="fr-FR"/>
              </w:rPr>
            </w:pPr>
            <w:r w:rsidRPr="00797551">
              <w:rPr>
                <w:lang w:eastAsia="fr-FR"/>
              </w:rPr>
              <w:t>Representational</w:t>
            </w:r>
            <w:r>
              <w:rPr>
                <w:lang w:eastAsia="fr-FR"/>
              </w:rPr>
              <w:t xml:space="preserve"> State Transfer</w:t>
            </w:r>
          </w:p>
        </w:tc>
      </w:tr>
      <w:tr w:rsidR="00F325F8" w:rsidRPr="00EC53FF" w14:paraId="5AF39183" w14:textId="77777777" w:rsidTr="00703B8C">
        <w:tc>
          <w:tcPr>
            <w:tcW w:w="1843" w:type="dxa"/>
          </w:tcPr>
          <w:p w14:paraId="63C40041" w14:textId="77777777" w:rsidR="00F325F8" w:rsidRPr="00945F64" w:rsidRDefault="00F325F8" w:rsidP="00703B8C">
            <w:pPr>
              <w:pStyle w:val="TableHeader"/>
              <w:rPr>
                <w:lang w:eastAsia="fr-FR"/>
              </w:rPr>
            </w:pPr>
            <w:r>
              <w:rPr>
                <w:lang w:eastAsia="fr-FR"/>
              </w:rPr>
              <w:t>SOAP</w:t>
            </w:r>
          </w:p>
        </w:tc>
        <w:tc>
          <w:tcPr>
            <w:tcW w:w="7371" w:type="dxa"/>
          </w:tcPr>
          <w:p w14:paraId="714ABAF7" w14:textId="7460B72E" w:rsidR="00F325F8" w:rsidRPr="00945F64" w:rsidRDefault="009A4DCA" w:rsidP="00703B8C">
            <w:pPr>
              <w:pStyle w:val="Table"/>
              <w:rPr>
                <w:lang w:eastAsia="fr-FR"/>
              </w:rPr>
            </w:pPr>
            <w:r w:rsidRPr="002E6809">
              <w:rPr>
                <w:lang w:eastAsia="fr-FR"/>
              </w:rPr>
              <w:t>Simple Object Access Protocol</w:t>
            </w:r>
          </w:p>
        </w:tc>
      </w:tr>
      <w:tr w:rsidR="00F325F8" w:rsidRPr="00EC53FF" w14:paraId="6F78654D" w14:textId="77777777" w:rsidTr="00703B8C">
        <w:tc>
          <w:tcPr>
            <w:tcW w:w="1843" w:type="dxa"/>
          </w:tcPr>
          <w:p w14:paraId="4D222B20" w14:textId="77777777" w:rsidR="00F325F8" w:rsidRPr="00945F64" w:rsidRDefault="00F325F8" w:rsidP="00703B8C">
            <w:pPr>
              <w:pStyle w:val="TableHeader"/>
            </w:pPr>
            <w:r w:rsidRPr="00945F64">
              <w:rPr>
                <w:lang w:eastAsia="fr-FR"/>
              </w:rPr>
              <w:t>SSD</w:t>
            </w:r>
          </w:p>
        </w:tc>
        <w:tc>
          <w:tcPr>
            <w:tcW w:w="7371" w:type="dxa"/>
          </w:tcPr>
          <w:p w14:paraId="32DD50FA" w14:textId="77777777" w:rsidR="00F325F8" w:rsidRPr="00945F64" w:rsidRDefault="00F325F8" w:rsidP="00703B8C">
            <w:pPr>
              <w:pStyle w:val="Table"/>
            </w:pPr>
            <w:r w:rsidRPr="00945F64">
              <w:rPr>
                <w:lang w:eastAsia="fr-FR"/>
              </w:rPr>
              <w:t>Service Specification Document</w:t>
            </w:r>
          </w:p>
        </w:tc>
      </w:tr>
      <w:tr w:rsidR="00F325F8" w:rsidRPr="00EC53FF" w14:paraId="72D1938B" w14:textId="77777777" w:rsidTr="00703B8C">
        <w:tc>
          <w:tcPr>
            <w:tcW w:w="1843" w:type="dxa"/>
          </w:tcPr>
          <w:p w14:paraId="78D33D0C" w14:textId="77777777" w:rsidR="00F325F8" w:rsidRDefault="00F325F8" w:rsidP="00703B8C">
            <w:pPr>
              <w:pStyle w:val="TableHeader"/>
              <w:rPr>
                <w:lang w:eastAsia="fr-FR"/>
              </w:rPr>
            </w:pPr>
            <w:r>
              <w:rPr>
                <w:lang w:eastAsia="fr-FR"/>
              </w:rPr>
              <w:t>UML</w:t>
            </w:r>
          </w:p>
        </w:tc>
        <w:tc>
          <w:tcPr>
            <w:tcW w:w="7371" w:type="dxa"/>
          </w:tcPr>
          <w:p w14:paraId="5AD9DBC9" w14:textId="77777777" w:rsidR="00F325F8" w:rsidRDefault="00F325F8" w:rsidP="00703B8C">
            <w:pPr>
              <w:pStyle w:val="Table"/>
              <w:rPr>
                <w:lang w:eastAsia="fr-FR"/>
              </w:rPr>
            </w:pPr>
            <w:r>
              <w:rPr>
                <w:lang w:eastAsia="fr-FR"/>
              </w:rPr>
              <w:t>Unified Modelling Language</w:t>
            </w:r>
          </w:p>
        </w:tc>
      </w:tr>
      <w:tr w:rsidR="00F325F8" w:rsidRPr="00EC53FF" w14:paraId="13436259" w14:textId="77777777" w:rsidTr="00703B8C">
        <w:tc>
          <w:tcPr>
            <w:tcW w:w="1843" w:type="dxa"/>
          </w:tcPr>
          <w:p w14:paraId="6D16406B" w14:textId="77777777" w:rsidR="00F325F8" w:rsidRPr="00945F64" w:rsidRDefault="00F325F8" w:rsidP="00703B8C">
            <w:pPr>
              <w:pStyle w:val="TableHeader"/>
              <w:rPr>
                <w:lang w:eastAsia="fr-FR"/>
              </w:rPr>
            </w:pPr>
            <w:r>
              <w:rPr>
                <w:lang w:eastAsia="fr-FR"/>
              </w:rPr>
              <w:t>URL</w:t>
            </w:r>
          </w:p>
        </w:tc>
        <w:tc>
          <w:tcPr>
            <w:tcW w:w="7371" w:type="dxa"/>
          </w:tcPr>
          <w:p w14:paraId="09B22BB5" w14:textId="77777777" w:rsidR="00F325F8" w:rsidRPr="00945F64" w:rsidRDefault="00F325F8" w:rsidP="00703B8C">
            <w:pPr>
              <w:pStyle w:val="Table"/>
              <w:rPr>
                <w:lang w:eastAsia="fr-FR"/>
              </w:rPr>
            </w:pPr>
            <w:r>
              <w:rPr>
                <w:lang w:eastAsia="fr-FR"/>
              </w:rPr>
              <w:t>Uniform Resource Locator</w:t>
            </w:r>
          </w:p>
        </w:tc>
      </w:tr>
      <w:tr w:rsidR="00F325F8" w:rsidRPr="00EC53FF" w14:paraId="172B23C5" w14:textId="77777777" w:rsidTr="00703B8C">
        <w:tc>
          <w:tcPr>
            <w:tcW w:w="1843" w:type="dxa"/>
          </w:tcPr>
          <w:p w14:paraId="1B20AE86" w14:textId="77777777" w:rsidR="00F325F8" w:rsidRPr="00945F64" w:rsidRDefault="00F325F8" w:rsidP="00703B8C">
            <w:pPr>
              <w:pStyle w:val="TableHeader"/>
              <w:rPr>
                <w:lang w:eastAsia="fr-FR"/>
              </w:rPr>
            </w:pPr>
            <w:r>
              <w:rPr>
                <w:lang w:eastAsia="fr-FR"/>
              </w:rPr>
              <w:t>VTS</w:t>
            </w:r>
          </w:p>
        </w:tc>
        <w:tc>
          <w:tcPr>
            <w:tcW w:w="7371" w:type="dxa"/>
          </w:tcPr>
          <w:p w14:paraId="4FD41B60" w14:textId="77777777" w:rsidR="00F325F8" w:rsidRPr="00945F64" w:rsidRDefault="00F325F8" w:rsidP="00703B8C">
            <w:pPr>
              <w:pStyle w:val="Table"/>
              <w:rPr>
                <w:lang w:eastAsia="fr-FR"/>
              </w:rPr>
            </w:pPr>
            <w:r>
              <w:rPr>
                <w:lang w:eastAsia="fr-FR"/>
              </w:rPr>
              <w:t>Vessel Traffic Service</w:t>
            </w:r>
          </w:p>
        </w:tc>
      </w:tr>
      <w:tr w:rsidR="00F325F8" w:rsidRPr="00EC53FF" w14:paraId="49B0FF69" w14:textId="77777777" w:rsidTr="00703B8C">
        <w:tc>
          <w:tcPr>
            <w:tcW w:w="1843" w:type="dxa"/>
          </w:tcPr>
          <w:p w14:paraId="6D07F3A3" w14:textId="77777777" w:rsidR="00F325F8" w:rsidRDefault="00F325F8" w:rsidP="00703B8C">
            <w:pPr>
              <w:pStyle w:val="TableHeader"/>
              <w:rPr>
                <w:lang w:eastAsia="fr-FR"/>
              </w:rPr>
            </w:pPr>
            <w:r>
              <w:rPr>
                <w:lang w:eastAsia="fr-FR"/>
              </w:rPr>
              <w:t>WSDL</w:t>
            </w:r>
          </w:p>
        </w:tc>
        <w:tc>
          <w:tcPr>
            <w:tcW w:w="7371" w:type="dxa"/>
          </w:tcPr>
          <w:p w14:paraId="651AA175" w14:textId="77777777" w:rsidR="00F325F8" w:rsidRDefault="00F325F8" w:rsidP="00703B8C">
            <w:pPr>
              <w:pStyle w:val="Table"/>
              <w:rPr>
                <w:lang w:eastAsia="fr-FR"/>
              </w:rPr>
            </w:pPr>
            <w:r>
              <w:rPr>
                <w:lang w:eastAsia="fr-FR"/>
              </w:rPr>
              <w:t>Web Service Definition Language</w:t>
            </w:r>
          </w:p>
        </w:tc>
      </w:tr>
      <w:tr w:rsidR="00F325F8" w:rsidRPr="00EC53FF" w14:paraId="2E3C6F1B" w14:textId="77777777" w:rsidTr="00703B8C">
        <w:tc>
          <w:tcPr>
            <w:tcW w:w="1843" w:type="dxa"/>
          </w:tcPr>
          <w:p w14:paraId="26434D4A" w14:textId="77777777" w:rsidR="00F325F8" w:rsidRPr="00945F64" w:rsidRDefault="00F325F8" w:rsidP="00703B8C">
            <w:pPr>
              <w:pStyle w:val="TableHeader"/>
              <w:rPr>
                <w:lang w:eastAsia="fr-FR"/>
              </w:rPr>
            </w:pPr>
            <w:r>
              <w:rPr>
                <w:lang w:eastAsia="fr-FR"/>
              </w:rPr>
              <w:t>XML</w:t>
            </w:r>
          </w:p>
        </w:tc>
        <w:tc>
          <w:tcPr>
            <w:tcW w:w="7371" w:type="dxa"/>
          </w:tcPr>
          <w:p w14:paraId="7EF8EA2B" w14:textId="77777777" w:rsidR="00F325F8" w:rsidRPr="00945F64" w:rsidRDefault="00F325F8" w:rsidP="00703B8C">
            <w:pPr>
              <w:pStyle w:val="Table"/>
              <w:rPr>
                <w:lang w:eastAsia="fr-FR"/>
              </w:rPr>
            </w:pPr>
            <w:r>
              <w:rPr>
                <w:lang w:eastAsia="fr-FR"/>
              </w:rPr>
              <w:t>Extendible Mark-up Language</w:t>
            </w:r>
          </w:p>
        </w:tc>
      </w:tr>
      <w:tr w:rsidR="00F325F8" w:rsidRPr="00EC53FF" w14:paraId="02F999F3" w14:textId="77777777" w:rsidTr="00703B8C">
        <w:tc>
          <w:tcPr>
            <w:tcW w:w="1843" w:type="dxa"/>
          </w:tcPr>
          <w:p w14:paraId="5F7F1F78" w14:textId="77777777" w:rsidR="00F325F8" w:rsidRPr="00945F64" w:rsidRDefault="00F325F8" w:rsidP="00703B8C">
            <w:pPr>
              <w:pStyle w:val="TableHeader"/>
              <w:rPr>
                <w:lang w:eastAsia="fr-FR"/>
              </w:rPr>
            </w:pPr>
            <w:r>
              <w:rPr>
                <w:lang w:eastAsia="fr-FR"/>
              </w:rPr>
              <w:t>XSD</w:t>
            </w:r>
          </w:p>
        </w:tc>
        <w:tc>
          <w:tcPr>
            <w:tcW w:w="7371" w:type="dxa"/>
          </w:tcPr>
          <w:p w14:paraId="2AE7356E" w14:textId="77777777" w:rsidR="00F325F8" w:rsidRPr="00945F64" w:rsidRDefault="00F325F8" w:rsidP="00703B8C">
            <w:pPr>
              <w:pStyle w:val="Table"/>
              <w:rPr>
                <w:lang w:eastAsia="fr-FR"/>
              </w:rPr>
            </w:pPr>
            <w:r>
              <w:rPr>
                <w:lang w:eastAsia="fr-FR"/>
              </w:rPr>
              <w:t>XML Schema Definition</w:t>
            </w:r>
          </w:p>
        </w:tc>
      </w:tr>
    </w:tbl>
    <w:p w14:paraId="3C93C2B7" w14:textId="77777777" w:rsidR="00F325F8" w:rsidRPr="000F3A0F" w:rsidRDefault="00F325F8" w:rsidP="00F325F8"/>
    <w:p w14:paraId="0BA1AC3F" w14:textId="77777777" w:rsidR="00F325F8" w:rsidRDefault="00F325F8" w:rsidP="00F325F8">
      <w:pPr>
        <w:pStyle w:val="Heading2"/>
      </w:pPr>
      <w:bookmarkStart w:id="17" w:name="_Ref445650880"/>
      <w:bookmarkStart w:id="18" w:name="_Toc459370043"/>
      <w:r w:rsidRPr="00D10958">
        <w:t>Terminology</w:t>
      </w:r>
      <w:bookmarkEnd w:id="17"/>
      <w:bookmarkEnd w:id="18"/>
    </w:p>
    <w:tbl>
      <w:tblPr>
        <w:tblStyle w:val="TableGrid"/>
        <w:tblW w:w="0" w:type="auto"/>
        <w:tblInd w:w="108" w:type="dxa"/>
        <w:tblLook w:val="04A0" w:firstRow="1" w:lastRow="0" w:firstColumn="1" w:lastColumn="0" w:noHBand="0" w:noVBand="1"/>
      </w:tblPr>
      <w:tblGrid>
        <w:gridCol w:w="2491"/>
        <w:gridCol w:w="6723"/>
      </w:tblGrid>
      <w:tr w:rsidR="006765D5" w14:paraId="5867E261" w14:textId="77777777" w:rsidTr="00EB6CE9">
        <w:tc>
          <w:tcPr>
            <w:tcW w:w="2491" w:type="dxa"/>
          </w:tcPr>
          <w:p w14:paraId="46ED9764" w14:textId="77777777" w:rsidR="006765D5" w:rsidRPr="00E62042" w:rsidRDefault="006765D5" w:rsidP="00EB6CE9">
            <w:pPr>
              <w:pStyle w:val="TableHeader"/>
            </w:pPr>
            <w:r w:rsidRPr="00E62042">
              <w:t>Term</w:t>
            </w:r>
          </w:p>
        </w:tc>
        <w:tc>
          <w:tcPr>
            <w:tcW w:w="6723" w:type="dxa"/>
          </w:tcPr>
          <w:p w14:paraId="23D5B405" w14:textId="77777777" w:rsidR="006765D5" w:rsidRDefault="006765D5" w:rsidP="00EB6CE9">
            <w:pPr>
              <w:pStyle w:val="TableHeader"/>
              <w:rPr>
                <w:rFonts w:ascii="Helvetica 55 Roman" w:hAnsi="Helvetica 55 Roman"/>
              </w:rPr>
            </w:pPr>
            <w:r w:rsidRPr="00E62042">
              <w:t>Definition</w:t>
            </w:r>
          </w:p>
        </w:tc>
      </w:tr>
      <w:tr w:rsidR="006765D5" w:rsidRPr="00FC2012" w14:paraId="0F566614" w14:textId="77777777" w:rsidTr="00EB6CE9">
        <w:tc>
          <w:tcPr>
            <w:tcW w:w="2491" w:type="dxa"/>
          </w:tcPr>
          <w:p w14:paraId="246496C8" w14:textId="77777777" w:rsidR="006765D5" w:rsidRPr="00113EA5" w:rsidRDefault="006765D5" w:rsidP="00EB6CE9">
            <w:pPr>
              <w:pStyle w:val="TableHeader"/>
            </w:pPr>
            <w:r w:rsidRPr="00113EA5">
              <w:t>External Data Model</w:t>
            </w:r>
          </w:p>
        </w:tc>
        <w:tc>
          <w:tcPr>
            <w:tcW w:w="6723" w:type="dxa"/>
          </w:tcPr>
          <w:p w14:paraId="41F92D94" w14:textId="77777777" w:rsidR="006765D5" w:rsidRPr="00113EA5" w:rsidRDefault="006765D5" w:rsidP="00EB6CE9">
            <w:pPr>
              <w:pStyle w:val="Table"/>
              <w:rPr>
                <w:bCs/>
              </w:rPr>
            </w:pPr>
            <w:r w:rsidRPr="00113EA5">
              <w:t>Describes the semantics of the “maritime world” (or a significant part thereof) by defining data structures and their relations. This could be at logical level (e.g., in UML) or at physical level (e.g., in XSD schema definitions), as for example standard data models, or S-100 based data produce specifications.</w:t>
            </w:r>
          </w:p>
        </w:tc>
      </w:tr>
      <w:tr w:rsidR="006765D5" w:rsidRPr="00FC2012" w14:paraId="2A8188DC" w14:textId="77777777" w:rsidTr="00EB6CE9">
        <w:tc>
          <w:tcPr>
            <w:tcW w:w="2491" w:type="dxa"/>
          </w:tcPr>
          <w:p w14:paraId="0096C28B" w14:textId="77777777" w:rsidR="006765D5" w:rsidRPr="00113EA5" w:rsidRDefault="006765D5" w:rsidP="00EB6CE9">
            <w:pPr>
              <w:pStyle w:val="TableHeader"/>
            </w:pPr>
            <w:r>
              <w:t>Message Exchange Pattern</w:t>
            </w:r>
          </w:p>
        </w:tc>
        <w:tc>
          <w:tcPr>
            <w:tcW w:w="6723" w:type="dxa"/>
          </w:tcPr>
          <w:p w14:paraId="32B20798" w14:textId="77777777" w:rsidR="006765D5" w:rsidRDefault="006765D5" w:rsidP="00EB6CE9">
            <w:pPr>
              <w:pStyle w:val="Table"/>
            </w:pPr>
            <w:r>
              <w:t>D</w:t>
            </w:r>
            <w:r w:rsidRPr="00437EF8">
              <w:t xml:space="preserve">escribes </w:t>
            </w:r>
            <w:r>
              <w:t xml:space="preserve">the principles </w:t>
            </w:r>
            <w:r w:rsidRPr="00437EF8">
              <w:t xml:space="preserve">two different parts of a message passing system </w:t>
            </w:r>
            <w:r>
              <w:t>(in our case: the service provider and the service consumer) interact</w:t>
            </w:r>
            <w:r w:rsidRPr="00437EF8">
              <w:t xml:space="preserve"> and communicate with each other</w:t>
            </w:r>
            <w:r>
              <w:t>. Examples:</w:t>
            </w:r>
          </w:p>
          <w:p w14:paraId="72DA156E" w14:textId="77777777" w:rsidR="006765D5" w:rsidRDefault="006765D5" w:rsidP="00EB6CE9">
            <w:pPr>
              <w:pStyle w:val="Table"/>
            </w:pPr>
            <w:r>
              <w:t xml:space="preserve">In the Request/Response MEP, the service consumer sends a request to the service provider in order to obtain certain information; the service provider provides the requested information in a dedicated response. </w:t>
            </w:r>
          </w:p>
          <w:p w14:paraId="3374FFAE" w14:textId="77777777" w:rsidR="006765D5" w:rsidRPr="00113EA5" w:rsidRDefault="006765D5" w:rsidP="00EB6CE9">
            <w:pPr>
              <w:pStyle w:val="Table"/>
            </w:pPr>
            <w:r>
              <w:t xml:space="preserve">In the Publish/Subscribe MEP, the service consumer establishes a subscription with the service provider in order to obtain certain information; the service provider publishes information (either in regular intervals or upon change) to all subscribed service consumers. </w:t>
            </w:r>
          </w:p>
        </w:tc>
      </w:tr>
      <w:tr w:rsidR="006765D5" w:rsidRPr="00EC53FF" w14:paraId="7D582063" w14:textId="77777777" w:rsidTr="00EB6CE9">
        <w:tc>
          <w:tcPr>
            <w:tcW w:w="2491" w:type="dxa"/>
          </w:tcPr>
          <w:p w14:paraId="466C20CF" w14:textId="77777777" w:rsidR="006765D5" w:rsidRPr="005D2D7D" w:rsidRDefault="006765D5" w:rsidP="00EB6CE9">
            <w:pPr>
              <w:pStyle w:val="TableHeader"/>
            </w:pPr>
            <w:r>
              <w:t>Operational Activity</w:t>
            </w:r>
          </w:p>
        </w:tc>
        <w:tc>
          <w:tcPr>
            <w:tcW w:w="6723" w:type="dxa"/>
          </w:tcPr>
          <w:p w14:paraId="3D338A94" w14:textId="77777777" w:rsidR="006765D5" w:rsidRPr="005D2D7D" w:rsidRDefault="006765D5" w:rsidP="00EB6CE9">
            <w:pPr>
              <w:pStyle w:val="Table"/>
              <w:rPr>
                <w:lang w:eastAsia="fr-FR"/>
              </w:rPr>
            </w:pPr>
            <w:r w:rsidRPr="00EC5D47">
              <w:rPr>
                <w:lang w:eastAsia="fr-FR"/>
              </w:rPr>
              <w:t>An activity performed by an operational node. Examples of operational activities in the maritime context are: Route Planning, Route Optimization, Logistics, Safety, Weather Forecast Provision, …</w:t>
            </w:r>
          </w:p>
        </w:tc>
      </w:tr>
      <w:tr w:rsidR="006765D5" w:rsidRPr="00EC53FF" w14:paraId="22807A8F" w14:textId="77777777" w:rsidTr="00EB6CE9">
        <w:tc>
          <w:tcPr>
            <w:tcW w:w="2491" w:type="dxa"/>
          </w:tcPr>
          <w:p w14:paraId="38DF60E3" w14:textId="77777777" w:rsidR="006765D5" w:rsidRDefault="006765D5" w:rsidP="00EB6CE9">
            <w:pPr>
              <w:pStyle w:val="TableHeader"/>
            </w:pPr>
            <w:r>
              <w:t>Operational Model</w:t>
            </w:r>
          </w:p>
        </w:tc>
        <w:tc>
          <w:tcPr>
            <w:tcW w:w="6723" w:type="dxa"/>
          </w:tcPr>
          <w:p w14:paraId="6C94C618" w14:textId="77777777" w:rsidR="006765D5" w:rsidRDefault="006765D5" w:rsidP="00EB6CE9">
            <w:pPr>
              <w:pStyle w:val="Table"/>
              <w:rPr>
                <w:lang w:eastAsia="fr-FR"/>
              </w:rPr>
            </w:pPr>
            <w:r>
              <w:rPr>
                <w:lang w:eastAsia="fr-FR"/>
              </w:rPr>
              <w:t>A</w:t>
            </w:r>
            <w:r w:rsidRPr="000C143A">
              <w:rPr>
                <w:lang w:eastAsia="fr-FR"/>
              </w:rPr>
              <w:t xml:space="preserve"> structure of operational nodes and </w:t>
            </w:r>
            <w:r>
              <w:rPr>
                <w:lang w:eastAsia="fr-FR"/>
              </w:rPr>
              <w:t>associated operational activities and their inter-relations in a process model.</w:t>
            </w:r>
          </w:p>
        </w:tc>
      </w:tr>
      <w:tr w:rsidR="006765D5" w:rsidRPr="00EC53FF" w14:paraId="35F939E5" w14:textId="77777777" w:rsidTr="00EB6CE9">
        <w:tc>
          <w:tcPr>
            <w:tcW w:w="2491" w:type="dxa"/>
            <w:hideMark/>
          </w:tcPr>
          <w:p w14:paraId="35EA92E5" w14:textId="77777777" w:rsidR="006765D5" w:rsidRPr="00A261B3" w:rsidRDefault="006765D5" w:rsidP="00EB6CE9">
            <w:pPr>
              <w:pStyle w:val="TableHeader"/>
              <w:rPr>
                <w:rFonts w:ascii="Arial" w:hAnsi="Arial" w:cs="Arial"/>
                <w:highlight w:val="yellow"/>
              </w:rPr>
            </w:pPr>
            <w:r w:rsidRPr="005D2D7D">
              <w:t>Operational Node</w:t>
            </w:r>
          </w:p>
        </w:tc>
        <w:tc>
          <w:tcPr>
            <w:tcW w:w="6723" w:type="dxa"/>
          </w:tcPr>
          <w:p w14:paraId="031237F5" w14:textId="77777777" w:rsidR="006765D5" w:rsidRPr="00E91071" w:rsidRDefault="006765D5" w:rsidP="00EB6CE9">
            <w:pPr>
              <w:pStyle w:val="Table"/>
              <w:rPr>
                <w:lang w:eastAsia="fr-FR"/>
              </w:rPr>
            </w:pPr>
            <w:r w:rsidRPr="005D2D7D">
              <w:rPr>
                <w:lang w:eastAsia="fr-FR"/>
              </w:rPr>
              <w:t xml:space="preserve">A logical entity that performs activities. Note: nodes are </w:t>
            </w:r>
            <w:r w:rsidRPr="00E91071">
              <w:rPr>
                <w:lang w:eastAsia="fr-FR"/>
              </w:rPr>
              <w:t>specified independently of any physical realisation.</w:t>
            </w:r>
          </w:p>
          <w:p w14:paraId="6CF96088" w14:textId="77777777" w:rsidR="006765D5" w:rsidRPr="00EF680C" w:rsidRDefault="006765D5" w:rsidP="00EB6CE9">
            <w:pPr>
              <w:pStyle w:val="Table"/>
              <w:rPr>
                <w:rFonts w:ascii="Arial" w:hAnsi="Arial"/>
              </w:rPr>
            </w:pPr>
            <w:r w:rsidRPr="00E91071">
              <w:rPr>
                <w:lang w:eastAsia="fr-FR"/>
              </w:rPr>
              <w:lastRenderedPageBreak/>
              <w:t>Examples of operational nodes in the maritime context are: Maritime Control Center, Maritime Authority, Ship, Port, Weather Information Provider, …</w:t>
            </w:r>
          </w:p>
        </w:tc>
      </w:tr>
      <w:tr w:rsidR="006765D5" w:rsidRPr="00EC53FF" w14:paraId="5BE48516" w14:textId="77777777" w:rsidTr="00EB6CE9">
        <w:tc>
          <w:tcPr>
            <w:tcW w:w="2491" w:type="dxa"/>
            <w:hideMark/>
          </w:tcPr>
          <w:p w14:paraId="352ED3BE" w14:textId="77777777" w:rsidR="006765D5" w:rsidRPr="00EF680C" w:rsidRDefault="006765D5" w:rsidP="00EB6CE9">
            <w:pPr>
              <w:pStyle w:val="TableHeader"/>
              <w:rPr>
                <w:rFonts w:ascii="Arial" w:hAnsi="Arial"/>
              </w:rPr>
            </w:pPr>
            <w:r w:rsidRPr="00EF680C">
              <w:lastRenderedPageBreak/>
              <w:t>Service</w:t>
            </w:r>
          </w:p>
        </w:tc>
        <w:tc>
          <w:tcPr>
            <w:tcW w:w="6723" w:type="dxa"/>
            <w:hideMark/>
          </w:tcPr>
          <w:p w14:paraId="607DF9C9" w14:textId="77777777" w:rsidR="006765D5" w:rsidRPr="00EF680C" w:rsidRDefault="006765D5" w:rsidP="00EB6CE9">
            <w:pPr>
              <w:pStyle w:val="Table"/>
              <w:rPr>
                <w:rFonts w:ascii="Arial" w:hAnsi="Arial" w:cs="Arial"/>
              </w:rPr>
            </w:pPr>
            <w:r w:rsidRPr="00EF680C">
              <w:rPr>
                <w:rFonts w:cs="Arial"/>
              </w:rPr>
              <w:t>The provision of something (a non-physical object), by one, for the use of one or more others</w:t>
            </w:r>
            <w:r>
              <w:rPr>
                <w:rFonts w:cs="Arial"/>
              </w:rPr>
              <w:t>, regulated by formal definitions and mutual agreements</w:t>
            </w:r>
            <w:r w:rsidRPr="00EF680C">
              <w:rPr>
                <w:rFonts w:cs="Arial"/>
              </w:rPr>
              <w:t xml:space="preserve">. Services involve interactions between providers and consumers, which may be performed in a digital form (data exchanges) or through voice communication or written processes and procedures. </w:t>
            </w:r>
          </w:p>
        </w:tc>
      </w:tr>
      <w:tr w:rsidR="006765D5" w:rsidRPr="00EC53FF" w14:paraId="72345FC0" w14:textId="77777777" w:rsidTr="00EB6CE9">
        <w:tc>
          <w:tcPr>
            <w:tcW w:w="2491" w:type="dxa"/>
          </w:tcPr>
          <w:p w14:paraId="68D27A80" w14:textId="77777777" w:rsidR="006765D5" w:rsidRPr="00EF680C" w:rsidRDefault="006765D5" w:rsidP="00EB6CE9">
            <w:pPr>
              <w:pStyle w:val="TableHeader"/>
            </w:pPr>
            <w:r>
              <w:t>Service Consumer</w:t>
            </w:r>
          </w:p>
        </w:tc>
        <w:tc>
          <w:tcPr>
            <w:tcW w:w="6723" w:type="dxa"/>
          </w:tcPr>
          <w:p w14:paraId="6DB274B6" w14:textId="77777777" w:rsidR="006765D5" w:rsidRPr="00EF680C" w:rsidRDefault="006765D5" w:rsidP="00EB6CE9">
            <w:pPr>
              <w:pStyle w:val="Table"/>
            </w:pPr>
            <w:r>
              <w:t>A service c</w:t>
            </w:r>
            <w:r w:rsidRPr="006A2ADD">
              <w:t>onsumer uses service instances provided by service providers. All users within the maritime domain can be service customers, e.g., ships and their crew, authorities, VTS stations, organizations (e.g., meteorological), commercial service providers, etc.</w:t>
            </w:r>
          </w:p>
        </w:tc>
      </w:tr>
      <w:tr w:rsidR="006765D5" w:rsidRPr="00EC53FF" w14:paraId="0960E644" w14:textId="77777777" w:rsidTr="00EB6CE9">
        <w:tc>
          <w:tcPr>
            <w:tcW w:w="2491" w:type="dxa"/>
          </w:tcPr>
          <w:p w14:paraId="5E4A4FD8" w14:textId="77777777" w:rsidR="006765D5" w:rsidRPr="00EF680C" w:rsidRDefault="006765D5" w:rsidP="00EB6CE9">
            <w:pPr>
              <w:pStyle w:val="TableHeader"/>
            </w:pPr>
            <w:r w:rsidRPr="00CF3707">
              <w:t>Service</w:t>
            </w:r>
            <w:r>
              <w:t xml:space="preserve"> Data </w:t>
            </w:r>
            <w:r w:rsidRPr="00CF3707">
              <w:t>Model</w:t>
            </w:r>
          </w:p>
        </w:tc>
        <w:tc>
          <w:tcPr>
            <w:tcW w:w="6723" w:type="dxa"/>
          </w:tcPr>
          <w:p w14:paraId="63E5FE7D" w14:textId="77777777" w:rsidR="006765D5" w:rsidRPr="00EF680C" w:rsidRDefault="006765D5" w:rsidP="00EB6CE9">
            <w:pPr>
              <w:pStyle w:val="Table"/>
            </w:pPr>
            <w:r w:rsidRPr="00CF3707">
              <w:t xml:space="preserve">Formal description of one dedicated service at logical level. </w:t>
            </w:r>
            <w:r>
              <w:t>The service data model i</w:t>
            </w:r>
            <w:r w:rsidRPr="00CF3707">
              <w:t xml:space="preserve">s part of the </w:t>
            </w:r>
            <w:r>
              <w:t>s</w:t>
            </w:r>
            <w:r w:rsidRPr="00CF3707">
              <w:t>ervice</w:t>
            </w:r>
            <w:r>
              <w:t xml:space="preserve"> s</w:t>
            </w:r>
            <w:r w:rsidRPr="00CF3707">
              <w:t xml:space="preserve">pecification. </w:t>
            </w:r>
            <w:r>
              <w:t>Is</w:t>
            </w:r>
            <w:r w:rsidRPr="00CF3707">
              <w:t xml:space="preserve"> typically defined in </w:t>
            </w:r>
            <w:r>
              <w:t>UML and/or XSD</w:t>
            </w:r>
            <w:r w:rsidRPr="00CF3707">
              <w:t xml:space="preserve">. </w:t>
            </w:r>
            <w:r w:rsidRPr="00A13256">
              <w:t xml:space="preserve">If an external data model exists (e.g., a standard data model), then the </w:t>
            </w:r>
            <w:r>
              <w:t>s</w:t>
            </w:r>
            <w:r w:rsidRPr="00A13256">
              <w:t>ervice</w:t>
            </w:r>
            <w:r>
              <w:t xml:space="preserve"> d</w:t>
            </w:r>
            <w:r w:rsidRPr="00A13256">
              <w:t>ata</w:t>
            </w:r>
            <w:r>
              <w:t xml:space="preserve"> m</w:t>
            </w:r>
            <w:r w:rsidRPr="00A13256">
              <w:t xml:space="preserve">odel shall refer to it: each data item of the </w:t>
            </w:r>
            <w:r>
              <w:t>s</w:t>
            </w:r>
            <w:r w:rsidRPr="00A13256">
              <w:t>ervice</w:t>
            </w:r>
            <w:r>
              <w:t xml:space="preserve"> d</w:t>
            </w:r>
            <w:r w:rsidRPr="00A13256">
              <w:t>ata</w:t>
            </w:r>
            <w:r>
              <w:t xml:space="preserve"> m</w:t>
            </w:r>
            <w:r w:rsidRPr="00A13256">
              <w:t>odel shall be mapped to a data item defined in the external data model.</w:t>
            </w:r>
          </w:p>
        </w:tc>
      </w:tr>
      <w:tr w:rsidR="006765D5" w:rsidRPr="003627C3" w14:paraId="4AED91A8" w14:textId="77777777" w:rsidTr="00EB6CE9">
        <w:tc>
          <w:tcPr>
            <w:tcW w:w="2491" w:type="dxa"/>
          </w:tcPr>
          <w:p w14:paraId="656E84E9" w14:textId="77777777" w:rsidR="006765D5" w:rsidRDefault="006765D5" w:rsidP="00EB6CE9">
            <w:pPr>
              <w:pStyle w:val="TableHeader"/>
            </w:pPr>
            <w:r>
              <w:t>Service Design Description</w:t>
            </w:r>
          </w:p>
        </w:tc>
        <w:tc>
          <w:tcPr>
            <w:tcW w:w="6723" w:type="dxa"/>
          </w:tcPr>
          <w:p w14:paraId="5BEDC00D" w14:textId="77777777" w:rsidR="006765D5" w:rsidRDefault="006765D5" w:rsidP="00EB6CE9">
            <w:pPr>
              <w:pStyle w:val="Table"/>
            </w:pPr>
            <w:r w:rsidRPr="00CF3707">
              <w:t xml:space="preserve">Documents the details of a </w:t>
            </w:r>
            <w:r>
              <w:t>s</w:t>
            </w:r>
            <w:r w:rsidRPr="00CF3707">
              <w:t>ervice</w:t>
            </w:r>
            <w:r>
              <w:t xml:space="preserve"> technical design (most likely documented by the service implementer)</w:t>
            </w:r>
            <w:r w:rsidRPr="00CF3707">
              <w:t xml:space="preserve">. The </w:t>
            </w:r>
            <w:r>
              <w:t>s</w:t>
            </w:r>
            <w:r w:rsidRPr="00CF3707">
              <w:t>ervice</w:t>
            </w:r>
            <w:r>
              <w:t xml:space="preserve"> design d</w:t>
            </w:r>
            <w:r w:rsidRPr="00CF3707">
              <w:t>escription includes (but is not limi</w:t>
            </w:r>
            <w:r>
              <w:t>ted to) a service physical data model and describes the used technology, transport mechanism, quality of service, etc.</w:t>
            </w:r>
          </w:p>
        </w:tc>
      </w:tr>
      <w:tr w:rsidR="006765D5" w:rsidRPr="003627C3" w14:paraId="5D96C833" w14:textId="77777777" w:rsidTr="00EB6CE9">
        <w:tc>
          <w:tcPr>
            <w:tcW w:w="2491" w:type="dxa"/>
          </w:tcPr>
          <w:p w14:paraId="16F9B931" w14:textId="77777777" w:rsidR="006765D5" w:rsidRPr="00FA0969" w:rsidRDefault="006765D5" w:rsidP="00EB6CE9">
            <w:pPr>
              <w:pStyle w:val="TableHeader"/>
            </w:pPr>
            <w:r>
              <w:t>Service Implementation</w:t>
            </w:r>
          </w:p>
        </w:tc>
        <w:tc>
          <w:tcPr>
            <w:tcW w:w="6723" w:type="dxa"/>
          </w:tcPr>
          <w:p w14:paraId="05425A81" w14:textId="77777777" w:rsidR="006765D5" w:rsidRPr="00CF3707" w:rsidRDefault="006765D5" w:rsidP="00EB6CE9">
            <w:pPr>
              <w:pStyle w:val="Table"/>
            </w:pPr>
            <w:r w:rsidRPr="00CF3707">
              <w:t xml:space="preserve">The </w:t>
            </w:r>
            <w:r>
              <w:t xml:space="preserve">provider side </w:t>
            </w:r>
            <w:r w:rsidRPr="00CF3707">
              <w:t xml:space="preserve">implementation of a dedicated service </w:t>
            </w:r>
            <w:r>
              <w:t xml:space="preserve">technical design (i.e., implementation of a dedicated service </w:t>
            </w:r>
            <w:r w:rsidRPr="00CF3707">
              <w:t>in a dedicated technology</w:t>
            </w:r>
            <w:r>
              <w:t>)</w:t>
            </w:r>
            <w:r w:rsidRPr="00CF3707">
              <w:t>.</w:t>
            </w:r>
          </w:p>
        </w:tc>
      </w:tr>
      <w:tr w:rsidR="006765D5" w:rsidRPr="00EC53FF" w14:paraId="778DCCF5" w14:textId="77777777" w:rsidTr="00EB6CE9">
        <w:tc>
          <w:tcPr>
            <w:tcW w:w="2491" w:type="dxa"/>
          </w:tcPr>
          <w:p w14:paraId="7C8B3559" w14:textId="77777777" w:rsidR="006765D5" w:rsidRDefault="006765D5" w:rsidP="00EB6CE9">
            <w:pPr>
              <w:pStyle w:val="TableHeader"/>
            </w:pPr>
            <w:r>
              <w:t>Service Implementer</w:t>
            </w:r>
          </w:p>
        </w:tc>
        <w:tc>
          <w:tcPr>
            <w:tcW w:w="6723" w:type="dxa"/>
          </w:tcPr>
          <w:p w14:paraId="038A9BF6" w14:textId="77777777" w:rsidR="006765D5" w:rsidRPr="0096538E" w:rsidRDefault="006765D5" w:rsidP="00EB6CE9">
            <w:pPr>
              <w:pStyle w:val="Table"/>
            </w:pPr>
            <w:r w:rsidRPr="001803CE">
              <w:t xml:space="preserve">Implementers of services from the service provider side and/or the service consumer side. </w:t>
            </w:r>
            <w:r>
              <w:t>Any</w:t>
            </w:r>
            <w:r w:rsidRPr="001803CE">
              <w:t>body can be a service implementer but mainly this will be commercial companies implementing solutions for shore and ship.</w:t>
            </w:r>
          </w:p>
        </w:tc>
      </w:tr>
      <w:tr w:rsidR="006765D5" w:rsidRPr="003627C3" w14:paraId="62C22776" w14:textId="77777777" w:rsidTr="00EB6CE9">
        <w:tc>
          <w:tcPr>
            <w:tcW w:w="2491" w:type="dxa"/>
          </w:tcPr>
          <w:p w14:paraId="15FCD3BC" w14:textId="77777777" w:rsidR="006765D5" w:rsidRPr="00EF680C" w:rsidRDefault="006765D5" w:rsidP="00EB6CE9">
            <w:pPr>
              <w:pStyle w:val="TableHeader"/>
            </w:pPr>
            <w:r w:rsidRPr="00FA0969">
              <w:t>Service Instance</w:t>
            </w:r>
          </w:p>
        </w:tc>
        <w:tc>
          <w:tcPr>
            <w:tcW w:w="6723" w:type="dxa"/>
          </w:tcPr>
          <w:p w14:paraId="1F53892C" w14:textId="77777777" w:rsidR="006765D5" w:rsidRPr="003627C3" w:rsidRDefault="006765D5" w:rsidP="00EB6CE9">
            <w:pPr>
              <w:pStyle w:val="Table"/>
            </w:pPr>
            <w:r w:rsidRPr="00CF3707">
              <w:t xml:space="preserve">One </w:t>
            </w:r>
            <w:r>
              <w:t>s</w:t>
            </w:r>
            <w:r w:rsidRPr="00CF3707">
              <w:t>ervice</w:t>
            </w:r>
            <w:r>
              <w:t xml:space="preserve"> implementation</w:t>
            </w:r>
            <w:r w:rsidRPr="00CF3707">
              <w:t xml:space="preserve"> may </w:t>
            </w:r>
            <w:r>
              <w:t>be deployed at several places by same or different service providers; each such deployment represents a different service instance, being accessible via different URLs.</w:t>
            </w:r>
          </w:p>
        </w:tc>
      </w:tr>
      <w:tr w:rsidR="006765D5" w:rsidRPr="003627C3" w14:paraId="6E99EC27" w14:textId="77777777" w:rsidTr="00EB6CE9">
        <w:tc>
          <w:tcPr>
            <w:tcW w:w="2491" w:type="dxa"/>
          </w:tcPr>
          <w:p w14:paraId="4D70C8D6" w14:textId="77777777" w:rsidR="006765D5" w:rsidRPr="003627C3" w:rsidRDefault="006765D5" w:rsidP="00EB6CE9">
            <w:pPr>
              <w:pStyle w:val="TableHeader"/>
            </w:pPr>
            <w:r w:rsidRPr="00FA0969">
              <w:t>Service Instance Description</w:t>
            </w:r>
          </w:p>
        </w:tc>
        <w:tc>
          <w:tcPr>
            <w:tcW w:w="6723" w:type="dxa"/>
          </w:tcPr>
          <w:p w14:paraId="7AD593F4" w14:textId="77777777" w:rsidR="006765D5" w:rsidRPr="003627C3" w:rsidRDefault="006765D5" w:rsidP="00EB6CE9">
            <w:pPr>
              <w:pStyle w:val="Table"/>
              <w:rPr>
                <w:b/>
                <w:bCs/>
              </w:rPr>
            </w:pPr>
            <w:r w:rsidRPr="00CF3707">
              <w:t xml:space="preserve">Documents the details of a </w:t>
            </w:r>
            <w:r>
              <w:t>s</w:t>
            </w:r>
            <w:r w:rsidRPr="00CF3707">
              <w:t>ervice</w:t>
            </w:r>
            <w:r>
              <w:t xml:space="preserve"> implementation (most likely documented by the service implementer) and deployment (most likely documented by the service provider)</w:t>
            </w:r>
            <w:r w:rsidRPr="00CF3707">
              <w:t xml:space="preserve">. The </w:t>
            </w:r>
            <w:r>
              <w:t>s</w:t>
            </w:r>
            <w:r w:rsidRPr="00CF3707">
              <w:t>ervice</w:t>
            </w:r>
            <w:r>
              <w:t xml:space="preserve"> i</w:t>
            </w:r>
            <w:r w:rsidRPr="00CF3707">
              <w:t>nstance</w:t>
            </w:r>
            <w:r>
              <w:t xml:space="preserve"> d</w:t>
            </w:r>
            <w:r w:rsidRPr="00CF3707">
              <w:t>escription includes (but is not limi</w:t>
            </w:r>
            <w:r>
              <w:t>ted to) service technical design reference, service provider reference, service access information, service coverage information, etc.</w:t>
            </w:r>
          </w:p>
        </w:tc>
      </w:tr>
      <w:tr w:rsidR="006765D5" w:rsidRPr="00EC53FF" w14:paraId="1BA03CF4" w14:textId="77777777" w:rsidTr="00EB6CE9">
        <w:tc>
          <w:tcPr>
            <w:tcW w:w="2491" w:type="dxa"/>
            <w:hideMark/>
          </w:tcPr>
          <w:p w14:paraId="22057F64" w14:textId="77777777" w:rsidR="006765D5" w:rsidRPr="00EF680C" w:rsidRDefault="006765D5" w:rsidP="00EB6CE9">
            <w:pPr>
              <w:pStyle w:val="TableHeader"/>
              <w:rPr>
                <w:rFonts w:ascii="Arial" w:hAnsi="Arial"/>
              </w:rPr>
            </w:pPr>
            <w:r>
              <w:t>Service I</w:t>
            </w:r>
            <w:r w:rsidRPr="00EF680C">
              <w:t>nterface</w:t>
            </w:r>
          </w:p>
        </w:tc>
        <w:tc>
          <w:tcPr>
            <w:tcW w:w="6723" w:type="dxa"/>
            <w:hideMark/>
          </w:tcPr>
          <w:p w14:paraId="47F4F678" w14:textId="77777777" w:rsidR="006765D5" w:rsidRPr="00EF680C" w:rsidRDefault="006765D5" w:rsidP="00EB6CE9">
            <w:pPr>
              <w:pStyle w:val="Table"/>
              <w:rPr>
                <w:rFonts w:ascii="Arial" w:hAnsi="Arial"/>
              </w:rPr>
            </w:pPr>
            <w:r w:rsidRPr="00EF680C">
              <w:t xml:space="preserve">The </w:t>
            </w:r>
            <w:r>
              <w:t>communication mechanism</w:t>
            </w:r>
            <w:r w:rsidRPr="007230AB">
              <w:t xml:space="preserve"> </w:t>
            </w:r>
            <w:r>
              <w:t>of the service, i.e., interaction mechanism between service provider and service consumer</w:t>
            </w:r>
            <w:r w:rsidRPr="007230AB">
              <w:t>.</w:t>
            </w:r>
            <w:r>
              <w:t xml:space="preserve"> A service interface is characterised by a message exchange pattern and consists of</w:t>
            </w:r>
            <w:r w:rsidRPr="007230AB">
              <w:t xml:space="preserve"> service operations </w:t>
            </w:r>
            <w:r>
              <w:t>that are</w:t>
            </w:r>
            <w:r w:rsidRPr="007230AB">
              <w:t xml:space="preserve"> either </w:t>
            </w:r>
            <w:r>
              <w:t>allocated to the</w:t>
            </w:r>
            <w:r w:rsidRPr="007230AB">
              <w:t xml:space="preserve"> provider or the consumer of the service</w:t>
            </w:r>
            <w:r>
              <w:t>.</w:t>
            </w:r>
          </w:p>
        </w:tc>
      </w:tr>
      <w:tr w:rsidR="006765D5" w:rsidRPr="00EC53FF" w14:paraId="43D5BE85" w14:textId="77777777" w:rsidTr="00EB6CE9">
        <w:tc>
          <w:tcPr>
            <w:tcW w:w="2491" w:type="dxa"/>
          </w:tcPr>
          <w:p w14:paraId="6D4F0A92" w14:textId="77777777" w:rsidR="006765D5" w:rsidRDefault="006765D5" w:rsidP="00EB6CE9">
            <w:pPr>
              <w:pStyle w:val="TableHeader"/>
            </w:pPr>
            <w:r>
              <w:t>Service Operation</w:t>
            </w:r>
          </w:p>
        </w:tc>
        <w:tc>
          <w:tcPr>
            <w:tcW w:w="6723" w:type="dxa"/>
          </w:tcPr>
          <w:p w14:paraId="0C556A25" w14:textId="77777777" w:rsidR="006765D5" w:rsidRDefault="006765D5" w:rsidP="00EB6CE9">
            <w:pPr>
              <w:pStyle w:val="Table"/>
            </w:pPr>
            <w:r w:rsidRPr="0022592C">
              <w:t>Function</w:t>
            </w:r>
            <w:r>
              <w:t>s or procedure</w:t>
            </w:r>
            <w:r w:rsidRPr="0022592C">
              <w:t xml:space="preserve"> which enable</w:t>
            </w:r>
            <w:r>
              <w:t>s</w:t>
            </w:r>
            <w:r w:rsidRPr="0022592C">
              <w:t xml:space="preserve"> programmatic communication with a </w:t>
            </w:r>
            <w:r>
              <w:t>s</w:t>
            </w:r>
            <w:r w:rsidRPr="0022592C">
              <w:t xml:space="preserve">ervice via a </w:t>
            </w:r>
            <w:r>
              <w:t>s</w:t>
            </w:r>
            <w:r w:rsidRPr="0022592C">
              <w:t>ervice interface.</w:t>
            </w:r>
          </w:p>
        </w:tc>
      </w:tr>
      <w:tr w:rsidR="006765D5" w:rsidRPr="00EC53FF" w14:paraId="493D4F9E" w14:textId="77777777" w:rsidTr="00EB6CE9">
        <w:tc>
          <w:tcPr>
            <w:tcW w:w="2491" w:type="dxa"/>
          </w:tcPr>
          <w:p w14:paraId="79FACD2E" w14:textId="77777777" w:rsidR="006765D5" w:rsidRPr="00EF680C" w:rsidRDefault="006765D5" w:rsidP="00EB6CE9">
            <w:pPr>
              <w:pStyle w:val="TableHeader"/>
            </w:pPr>
            <w:r>
              <w:t>Service Physical Data M</w:t>
            </w:r>
            <w:r w:rsidRPr="0055010E">
              <w:t>odel</w:t>
            </w:r>
          </w:p>
        </w:tc>
        <w:tc>
          <w:tcPr>
            <w:tcW w:w="6723" w:type="dxa"/>
          </w:tcPr>
          <w:p w14:paraId="259E47E3" w14:textId="77777777" w:rsidR="006765D5" w:rsidRDefault="006765D5" w:rsidP="00EB6CE9">
            <w:pPr>
              <w:pStyle w:val="Table"/>
            </w:pPr>
            <w:r w:rsidRPr="00CF3707">
              <w:t xml:space="preserve">Describes the </w:t>
            </w:r>
            <w:r>
              <w:t>realisation</w:t>
            </w:r>
            <w:r w:rsidRPr="00CF3707">
              <w:t xml:space="preserve"> of a dedicate</w:t>
            </w:r>
            <w:r>
              <w:t>d</w:t>
            </w:r>
            <w:r w:rsidRPr="00CF3707">
              <w:t xml:space="preserve"> service </w:t>
            </w:r>
            <w:r>
              <w:t>data model</w:t>
            </w:r>
            <w:r w:rsidRPr="00CF3707">
              <w:t xml:space="preserve"> in a dedicated technology. This includes a detailed description of the data payload to be exchanged </w:t>
            </w:r>
            <w:r>
              <w:t>using the chosen technology</w:t>
            </w:r>
            <w:r w:rsidRPr="00CF3707">
              <w:t xml:space="preserve">. </w:t>
            </w:r>
            <w:r w:rsidRPr="00CF3707">
              <w:lastRenderedPageBreak/>
              <w:t xml:space="preserve">The actual format of the </w:t>
            </w:r>
            <w:r>
              <w:t>service physical data model</w:t>
            </w:r>
            <w:r w:rsidRPr="00CF3707">
              <w:t xml:space="preserve"> depends on the chosen technology. Examples may be WSDL and XSD files (e.g., for SOAP services) or swagger (</w:t>
            </w:r>
            <w:r>
              <w:t>Open API</w:t>
            </w:r>
            <w:r w:rsidRPr="00CF3707">
              <w:t xml:space="preserve">) specifications (e.g., for REST services). </w:t>
            </w:r>
            <w:r w:rsidRPr="00A13256">
              <w:t xml:space="preserve">If an external data model exists (e.g., a standard data model), then the </w:t>
            </w:r>
            <w:r>
              <w:t>s</w:t>
            </w:r>
            <w:r w:rsidRPr="00A13256">
              <w:t>ervice</w:t>
            </w:r>
            <w:r>
              <w:t xml:space="preserve"> physical data m</w:t>
            </w:r>
            <w:r w:rsidRPr="00A13256">
              <w:t xml:space="preserve">odel shall refer to it: each data item of the </w:t>
            </w:r>
            <w:r>
              <w:t>s</w:t>
            </w:r>
            <w:r w:rsidRPr="00A13256">
              <w:t>ervice</w:t>
            </w:r>
            <w:r>
              <w:t xml:space="preserve"> physical data m</w:t>
            </w:r>
            <w:r w:rsidRPr="00A13256">
              <w:t>odel shall be mapped to a data item defined in the external data model.</w:t>
            </w:r>
          </w:p>
          <w:p w14:paraId="443891C7" w14:textId="77777777" w:rsidR="006765D5" w:rsidRPr="00FC2012" w:rsidRDefault="006765D5" w:rsidP="00EB6CE9">
            <w:pPr>
              <w:pStyle w:val="Table"/>
              <w:rPr>
                <w:strike/>
              </w:rPr>
            </w:pPr>
            <w:r w:rsidRPr="00CF3707">
              <w:t xml:space="preserve">In order to prove correct implementation of the </w:t>
            </w:r>
            <w:r>
              <w:t>s</w:t>
            </w:r>
            <w:r w:rsidRPr="00CF3707">
              <w:t>ervice</w:t>
            </w:r>
            <w:r>
              <w:t xml:space="preserve"> s</w:t>
            </w:r>
            <w:r w:rsidRPr="00CF3707">
              <w:t xml:space="preserve">pecification, there shall exist a mapping between the </w:t>
            </w:r>
            <w:r>
              <w:t>service physical data model</w:t>
            </w:r>
            <w:r w:rsidRPr="00CF3707">
              <w:t xml:space="preserve"> </w:t>
            </w:r>
            <w:r>
              <w:t>and the s</w:t>
            </w:r>
            <w:r w:rsidRPr="00CF3707">
              <w:t>ervice</w:t>
            </w:r>
            <w:r>
              <w:t xml:space="preserve"> data m</w:t>
            </w:r>
            <w:r w:rsidRPr="00CF3707">
              <w:t xml:space="preserve">odel. This means, each data item used in the </w:t>
            </w:r>
            <w:r>
              <w:t>service physical data model</w:t>
            </w:r>
            <w:r w:rsidRPr="00CF3707">
              <w:t xml:space="preserve"> shall be mapped to a corres</w:t>
            </w:r>
            <w:r>
              <w:t>ponding data item of the s</w:t>
            </w:r>
            <w:r w:rsidRPr="00CF3707">
              <w:t>ervice</w:t>
            </w:r>
            <w:r>
              <w:t xml:space="preserve"> data m</w:t>
            </w:r>
            <w:r w:rsidRPr="00CF3707">
              <w:t xml:space="preserve">odel. </w:t>
            </w:r>
            <w:r>
              <w:t>(</w:t>
            </w:r>
            <w:r w:rsidRPr="0032225F">
              <w:t xml:space="preserve">In case of existing </w:t>
            </w:r>
            <w:r>
              <w:t>mappings to a common external (standard) data model from both the service data model and the service physical data model</w:t>
            </w:r>
            <w:r w:rsidRPr="0032225F">
              <w:t>, such a mapping is implicitly given.</w:t>
            </w:r>
            <w:r>
              <w:t>)</w:t>
            </w:r>
          </w:p>
        </w:tc>
      </w:tr>
      <w:tr w:rsidR="006765D5" w:rsidRPr="00EC53FF" w14:paraId="1E2CBF84" w14:textId="77777777" w:rsidTr="00EB6CE9">
        <w:tc>
          <w:tcPr>
            <w:tcW w:w="2491" w:type="dxa"/>
          </w:tcPr>
          <w:p w14:paraId="50242F72" w14:textId="77777777" w:rsidR="006765D5" w:rsidRDefault="006765D5" w:rsidP="00EB6CE9">
            <w:pPr>
              <w:pStyle w:val="TableHeader"/>
            </w:pPr>
            <w:r>
              <w:lastRenderedPageBreak/>
              <w:t>Service Provider</w:t>
            </w:r>
          </w:p>
        </w:tc>
        <w:tc>
          <w:tcPr>
            <w:tcW w:w="6723" w:type="dxa"/>
          </w:tcPr>
          <w:p w14:paraId="173D1A75" w14:textId="77777777" w:rsidR="006765D5" w:rsidRDefault="006765D5" w:rsidP="00EB6CE9">
            <w:pPr>
              <w:pStyle w:val="Table"/>
            </w:pPr>
            <w:r>
              <w:t>A service provider p</w:t>
            </w:r>
            <w:r w:rsidRPr="005F489F">
              <w:t>rovides instances of services according to a service specification</w:t>
            </w:r>
            <w:r>
              <w:t xml:space="preserve"> and service instance description</w:t>
            </w:r>
            <w:r w:rsidRPr="005F489F">
              <w:t>. All users within the maritime domain can be service providers, e.g., authorities, VTS stations, organizations (e.g., meteorological), commercial service providers, etc.</w:t>
            </w:r>
          </w:p>
        </w:tc>
      </w:tr>
      <w:tr w:rsidR="006765D5" w:rsidRPr="00EC53FF" w14:paraId="029B08F4" w14:textId="77777777" w:rsidTr="00EB6CE9">
        <w:tc>
          <w:tcPr>
            <w:tcW w:w="2491" w:type="dxa"/>
          </w:tcPr>
          <w:p w14:paraId="35BBE998" w14:textId="77777777" w:rsidR="006765D5" w:rsidRPr="00EF680C" w:rsidRDefault="006765D5" w:rsidP="00EB6CE9">
            <w:pPr>
              <w:pStyle w:val="TableHeader"/>
            </w:pPr>
            <w:r w:rsidRPr="004A2F0A">
              <w:t>Service Specification</w:t>
            </w:r>
          </w:p>
        </w:tc>
        <w:tc>
          <w:tcPr>
            <w:tcW w:w="6723" w:type="dxa"/>
          </w:tcPr>
          <w:p w14:paraId="04FD405E" w14:textId="77777777" w:rsidR="006765D5" w:rsidRPr="00EF680C" w:rsidRDefault="006765D5" w:rsidP="00EB6CE9">
            <w:pPr>
              <w:pStyle w:val="Table"/>
            </w:pPr>
            <w:r w:rsidRPr="00CF3707">
              <w:t>Describes one dedicated service at logical level. The Service</w:t>
            </w:r>
            <w:r>
              <w:t xml:space="preserve"> </w:t>
            </w:r>
            <w:r w:rsidRPr="00CF3707">
              <w:t>Specification is technology-agnostic. The Service</w:t>
            </w:r>
            <w:r>
              <w:t xml:space="preserve"> </w:t>
            </w:r>
            <w:r w:rsidRPr="00CF3707">
              <w:t>Specifica</w:t>
            </w:r>
            <w:r>
              <w:t>ti</w:t>
            </w:r>
            <w:r w:rsidRPr="00CF3707">
              <w:t>on includes (but is not limited to) a description of the Service</w:t>
            </w:r>
            <w:r>
              <w:t xml:space="preserve"> </w:t>
            </w:r>
            <w:r w:rsidRPr="00CF3707">
              <w:t>Interfaces and Service</w:t>
            </w:r>
            <w:r>
              <w:t xml:space="preserve"> </w:t>
            </w:r>
            <w:r w:rsidRPr="00CF3707">
              <w:t xml:space="preserve">Operations with their data payload. </w:t>
            </w:r>
            <w:r>
              <w:t>The data payload</w:t>
            </w:r>
            <w:r w:rsidRPr="00CF3707">
              <w:t xml:space="preserve"> description may be formally defined </w:t>
            </w:r>
            <w:r>
              <w:t xml:space="preserve">by a </w:t>
            </w:r>
            <w:r w:rsidRPr="00CF3707">
              <w:t>Service</w:t>
            </w:r>
            <w:r>
              <w:t xml:space="preserve"> Data </w:t>
            </w:r>
            <w:r w:rsidRPr="00CF3707">
              <w:t>Model.</w:t>
            </w:r>
          </w:p>
        </w:tc>
      </w:tr>
      <w:tr w:rsidR="006765D5" w:rsidRPr="00EC53FF" w14:paraId="53EAB0E7" w14:textId="77777777" w:rsidTr="00EB6CE9">
        <w:tc>
          <w:tcPr>
            <w:tcW w:w="2491" w:type="dxa"/>
          </w:tcPr>
          <w:p w14:paraId="10B331F7" w14:textId="77777777" w:rsidR="006765D5" w:rsidRPr="004A2F0A" w:rsidRDefault="006765D5" w:rsidP="00EB6CE9">
            <w:pPr>
              <w:pStyle w:val="TableHeader"/>
            </w:pPr>
            <w:r>
              <w:t>Service Specification Producer</w:t>
            </w:r>
          </w:p>
        </w:tc>
        <w:tc>
          <w:tcPr>
            <w:tcW w:w="6723" w:type="dxa"/>
          </w:tcPr>
          <w:p w14:paraId="4590827C" w14:textId="77777777" w:rsidR="006765D5" w:rsidRPr="00CF3707" w:rsidRDefault="006765D5" w:rsidP="00EB6CE9">
            <w:pPr>
              <w:pStyle w:val="Table"/>
            </w:pPr>
            <w:r w:rsidRPr="0096538E">
              <w:t>Producers of service specificati</w:t>
            </w:r>
            <w:r>
              <w:t>ons in accordance with the service documentation guidelines</w:t>
            </w:r>
            <w:r w:rsidRPr="0096538E">
              <w:t>.</w:t>
            </w:r>
          </w:p>
        </w:tc>
      </w:tr>
      <w:tr w:rsidR="006765D5" w:rsidRPr="003627C3" w14:paraId="05B265BC" w14:textId="77777777" w:rsidTr="00EB6CE9">
        <w:tc>
          <w:tcPr>
            <w:tcW w:w="2491" w:type="dxa"/>
          </w:tcPr>
          <w:p w14:paraId="6D91704C" w14:textId="77777777" w:rsidR="006765D5" w:rsidRPr="00FA0969" w:rsidRDefault="006765D5" w:rsidP="00EB6CE9">
            <w:pPr>
              <w:pStyle w:val="TableHeader"/>
            </w:pPr>
            <w:r>
              <w:t>Service Technical Design</w:t>
            </w:r>
          </w:p>
        </w:tc>
        <w:tc>
          <w:tcPr>
            <w:tcW w:w="6723" w:type="dxa"/>
          </w:tcPr>
          <w:p w14:paraId="7F8E0067" w14:textId="77777777" w:rsidR="006765D5" w:rsidRDefault="006765D5" w:rsidP="00EB6CE9">
            <w:pPr>
              <w:pStyle w:val="Table"/>
            </w:pPr>
            <w:r>
              <w:t>The technical design of a dedicated service in a dedicated technology. One s</w:t>
            </w:r>
            <w:r w:rsidRPr="00CF3707">
              <w:t>ervice</w:t>
            </w:r>
            <w:r>
              <w:t xml:space="preserve"> s</w:t>
            </w:r>
            <w:r w:rsidRPr="00CF3707">
              <w:t xml:space="preserve">pecification may result in several </w:t>
            </w:r>
            <w:r>
              <w:t>technical s</w:t>
            </w:r>
            <w:r w:rsidRPr="00CF3707">
              <w:t>ervice</w:t>
            </w:r>
            <w:r>
              <w:t xml:space="preserve"> designs</w:t>
            </w:r>
            <w:r w:rsidRPr="00CF3707">
              <w:t xml:space="preserve">, </w:t>
            </w:r>
            <w:r>
              <w:t>realising the service</w:t>
            </w:r>
            <w:r w:rsidRPr="00CF3707">
              <w:t xml:space="preserve"> with </w:t>
            </w:r>
            <w:r>
              <w:t>different or same technologies.</w:t>
            </w:r>
          </w:p>
        </w:tc>
      </w:tr>
      <w:tr w:rsidR="006765D5" w:rsidRPr="00EC53FF" w14:paraId="08D7B0D6" w14:textId="77777777" w:rsidTr="00EB6CE9">
        <w:tc>
          <w:tcPr>
            <w:tcW w:w="2491" w:type="dxa"/>
          </w:tcPr>
          <w:p w14:paraId="27F58995" w14:textId="77777777" w:rsidR="006765D5" w:rsidRPr="005028C7" w:rsidRDefault="006765D5" w:rsidP="00EB6CE9">
            <w:pPr>
              <w:pStyle w:val="TableHeader"/>
            </w:pPr>
            <w:r w:rsidRPr="00CF3707">
              <w:t>Service</w:t>
            </w:r>
            <w:r>
              <w:t xml:space="preserve"> T</w:t>
            </w:r>
            <w:r w:rsidRPr="00CF3707">
              <w:t>echnology</w:t>
            </w:r>
            <w:r>
              <w:t xml:space="preserve"> </w:t>
            </w:r>
            <w:r w:rsidRPr="00CF3707">
              <w:t>Catalogue</w:t>
            </w:r>
          </w:p>
        </w:tc>
        <w:tc>
          <w:tcPr>
            <w:tcW w:w="6723" w:type="dxa"/>
          </w:tcPr>
          <w:p w14:paraId="11ABDA05" w14:textId="77777777" w:rsidR="006765D5" w:rsidRPr="00EF680C" w:rsidRDefault="006765D5" w:rsidP="00EB6CE9">
            <w:pPr>
              <w:pStyle w:val="Table"/>
            </w:pPr>
            <w:r w:rsidRPr="00CF3707">
              <w:t>List and specifications of allowed technologies for service im</w:t>
            </w:r>
            <w:r>
              <w:t xml:space="preserve">plementations. Currently, SOAP </w:t>
            </w:r>
            <w:r w:rsidRPr="00CF3707">
              <w:t xml:space="preserve">and REST are envisaged to be allowed service technologies. The </w:t>
            </w:r>
            <w:r>
              <w:t>s</w:t>
            </w:r>
            <w:r w:rsidRPr="00CF3707">
              <w:t>ervice</w:t>
            </w:r>
            <w:r>
              <w:t xml:space="preserve"> t</w:t>
            </w:r>
            <w:r w:rsidRPr="00CF3707">
              <w:t>echnology</w:t>
            </w:r>
            <w:r>
              <w:t xml:space="preserve"> c</w:t>
            </w:r>
            <w:r w:rsidRPr="00CF3707">
              <w:t>atalogue shall describe in detail the allowed service profiles, e.g., by listing communication standards, security standards, stacks, bindings, etc.</w:t>
            </w:r>
          </w:p>
        </w:tc>
      </w:tr>
      <w:tr w:rsidR="006765D5" w:rsidRPr="00EC53FF" w14:paraId="6F84FCC0" w14:textId="77777777" w:rsidTr="00EB6CE9">
        <w:tc>
          <w:tcPr>
            <w:tcW w:w="2491" w:type="dxa"/>
          </w:tcPr>
          <w:p w14:paraId="55A7AC00" w14:textId="77777777" w:rsidR="006765D5" w:rsidRPr="00CF3707" w:rsidRDefault="006765D5" w:rsidP="00EB6CE9">
            <w:pPr>
              <w:pStyle w:val="TableHeader"/>
            </w:pPr>
            <w:r>
              <w:t>Spatial Exclusiveness</w:t>
            </w:r>
          </w:p>
        </w:tc>
        <w:tc>
          <w:tcPr>
            <w:tcW w:w="6723" w:type="dxa"/>
          </w:tcPr>
          <w:p w14:paraId="1C7E66ED" w14:textId="77777777" w:rsidR="006765D5" w:rsidRDefault="006765D5" w:rsidP="00EB6CE9">
            <w:pPr>
              <w:pStyle w:val="Table"/>
            </w:pPr>
            <w:r>
              <w:t>A service specification is characterised as “spatially exclusive”, if in any geographical region just one service instance of that specification is allowed to be registered per technology.</w:t>
            </w:r>
          </w:p>
          <w:p w14:paraId="383F4D4B" w14:textId="77777777" w:rsidR="006765D5" w:rsidRPr="00CF3707" w:rsidRDefault="006765D5" w:rsidP="00EB6CE9">
            <w:pPr>
              <w:pStyle w:val="Table"/>
            </w:pPr>
            <w:r>
              <w:t>The decision, which service instance (out of a number of available spatially exclusive services) shall be registered for a certain geographical region, is a governance issue.</w:t>
            </w:r>
          </w:p>
        </w:tc>
      </w:tr>
    </w:tbl>
    <w:p w14:paraId="31E47E18" w14:textId="77777777" w:rsidR="00F325F8" w:rsidRPr="00D10958" w:rsidRDefault="00F325F8" w:rsidP="00F325F8"/>
    <w:bookmarkEnd w:id="15"/>
    <w:p w14:paraId="1EBD3968" w14:textId="4DFA2C7C" w:rsidR="007C776B" w:rsidRPr="003F6891" w:rsidRDefault="007C776B" w:rsidP="00ED3891"/>
    <w:sectPr w:rsidR="007C776B" w:rsidRPr="003F6891" w:rsidSect="007475A2">
      <w:headerReference w:type="default" r:id="rId11"/>
      <w:footerReference w:type="default" r:id="rId12"/>
      <w:headerReference w:type="first" r:id="rId13"/>
      <w:footerReference w:type="first" r:id="rId14"/>
      <w:pgSz w:w="12240" w:h="15840"/>
      <w:pgMar w:top="1135" w:right="1183"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CC2B2" w14:textId="77777777" w:rsidR="008F15E3" w:rsidRDefault="008F15E3" w:rsidP="00C87207">
      <w:pPr>
        <w:spacing w:after="0" w:line="240" w:lineRule="auto"/>
      </w:pPr>
      <w:r>
        <w:separator/>
      </w:r>
    </w:p>
  </w:endnote>
  <w:endnote w:type="continuationSeparator" w:id="0">
    <w:p w14:paraId="766EF3C8" w14:textId="77777777" w:rsidR="008F15E3" w:rsidRDefault="008F15E3" w:rsidP="00C87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9E" w14:textId="57FFD620" w:rsidR="00367C6E" w:rsidRDefault="00367C6E" w:rsidP="00EC5090">
    <w:pPr>
      <w:pStyle w:val="Footer"/>
      <w:rPr>
        <w:rFonts w:ascii="Verdana" w:hAnsi="Verdana"/>
        <w:sz w:val="20"/>
      </w:rPr>
    </w:pPr>
    <w:r>
      <w:tab/>
      <w:t xml:space="preserve">                </w:t>
    </w:r>
  </w:p>
  <w:p w14:paraId="1EBD399F" w14:textId="61173CF6" w:rsidR="00367C6E" w:rsidRPr="003160A6" w:rsidRDefault="00367C6E" w:rsidP="006F3946">
    <w:pPr>
      <w:pStyle w:val="Footer"/>
      <w:jc w:val="center"/>
      <w:rPr>
        <w:rFonts w:ascii="Verdana" w:hAnsi="Verdana"/>
        <w:color w:val="08374B"/>
        <w:sz w:val="20"/>
        <w:szCs w:val="20"/>
      </w:rPr>
    </w:pPr>
    <w:r w:rsidRPr="003160A6">
      <w:rPr>
        <w:color w:val="08374B"/>
        <w:sz w:val="20"/>
        <w:szCs w:val="20"/>
      </w:rPr>
      <w:t xml:space="preserve">Page </w:t>
    </w:r>
    <w:r w:rsidRPr="003160A6">
      <w:rPr>
        <w:b/>
        <w:bCs/>
        <w:color w:val="08374B"/>
        <w:sz w:val="20"/>
        <w:szCs w:val="20"/>
      </w:rPr>
      <w:fldChar w:fldCharType="begin"/>
    </w:r>
    <w:r w:rsidRPr="003160A6">
      <w:rPr>
        <w:b/>
        <w:bCs/>
        <w:color w:val="08374B"/>
        <w:sz w:val="20"/>
        <w:szCs w:val="20"/>
      </w:rPr>
      <w:instrText xml:space="preserve"> PAGE </w:instrText>
    </w:r>
    <w:r w:rsidRPr="003160A6">
      <w:rPr>
        <w:b/>
        <w:bCs/>
        <w:color w:val="08374B"/>
        <w:sz w:val="20"/>
        <w:szCs w:val="20"/>
      </w:rPr>
      <w:fldChar w:fldCharType="separate"/>
    </w:r>
    <w:r w:rsidR="00315A54">
      <w:rPr>
        <w:b/>
        <w:bCs/>
        <w:noProof/>
        <w:color w:val="08374B"/>
        <w:sz w:val="20"/>
        <w:szCs w:val="20"/>
      </w:rPr>
      <w:t>2</w:t>
    </w:r>
    <w:r w:rsidRPr="003160A6">
      <w:rPr>
        <w:b/>
        <w:bCs/>
        <w:color w:val="08374B"/>
        <w:sz w:val="20"/>
        <w:szCs w:val="20"/>
      </w:rPr>
      <w:fldChar w:fldCharType="end"/>
    </w:r>
    <w:r w:rsidRPr="003160A6">
      <w:rPr>
        <w:color w:val="08374B"/>
        <w:sz w:val="20"/>
        <w:szCs w:val="20"/>
      </w:rPr>
      <w:t xml:space="preserve"> of </w:t>
    </w:r>
    <w:r w:rsidRPr="003160A6">
      <w:rPr>
        <w:b/>
        <w:bCs/>
        <w:color w:val="08374B"/>
        <w:sz w:val="20"/>
        <w:szCs w:val="20"/>
      </w:rPr>
      <w:fldChar w:fldCharType="begin"/>
    </w:r>
    <w:r w:rsidRPr="003160A6">
      <w:rPr>
        <w:b/>
        <w:bCs/>
        <w:color w:val="08374B"/>
        <w:sz w:val="20"/>
        <w:szCs w:val="20"/>
      </w:rPr>
      <w:instrText xml:space="preserve"> NUMPAGES  </w:instrText>
    </w:r>
    <w:r w:rsidRPr="003160A6">
      <w:rPr>
        <w:b/>
        <w:bCs/>
        <w:color w:val="08374B"/>
        <w:sz w:val="20"/>
        <w:szCs w:val="20"/>
      </w:rPr>
      <w:fldChar w:fldCharType="separate"/>
    </w:r>
    <w:r w:rsidR="00315A54">
      <w:rPr>
        <w:b/>
        <w:bCs/>
        <w:noProof/>
        <w:color w:val="08374B"/>
        <w:sz w:val="20"/>
        <w:szCs w:val="20"/>
      </w:rPr>
      <w:t>11</w:t>
    </w:r>
    <w:r w:rsidRPr="003160A6">
      <w:rPr>
        <w:b/>
        <w:bCs/>
        <w:color w:val="08374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8" w14:textId="01AAEB62" w:rsidR="00367C6E" w:rsidRPr="003160A6" w:rsidRDefault="00367C6E" w:rsidP="003160A6">
    <w:pPr>
      <w:pStyle w:val="Footer"/>
    </w:pPr>
    <w:r>
      <w:tab/>
    </w:r>
  </w:p>
  <w:p w14:paraId="1EBD39A9" w14:textId="354E12AF" w:rsidR="00367C6E" w:rsidRDefault="00367C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60623" w14:textId="77777777" w:rsidR="008F15E3" w:rsidRDefault="008F15E3" w:rsidP="00C87207">
      <w:pPr>
        <w:spacing w:after="0" w:line="240" w:lineRule="auto"/>
      </w:pPr>
      <w:r>
        <w:separator/>
      </w:r>
    </w:p>
  </w:footnote>
  <w:footnote w:type="continuationSeparator" w:id="0">
    <w:p w14:paraId="445CCED1" w14:textId="77777777" w:rsidR="008F15E3" w:rsidRDefault="008F15E3" w:rsidP="00C872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F5B12" w14:textId="5F8DA0F2" w:rsidR="006E550C" w:rsidRDefault="006E550C">
    <w:pPr>
      <w:pStyle w:val="Header"/>
    </w:pPr>
    <w:r>
      <w:rPr>
        <w:noProof/>
        <w:lang w:val="en-IE" w:eastAsia="en-IE"/>
      </w:rPr>
      <w:drawing>
        <wp:anchor distT="0" distB="0" distL="114300" distR="114300" simplePos="0" relativeHeight="251653632" behindDoc="0" locked="0" layoutInCell="1" allowOverlap="1" wp14:anchorId="57645009" wp14:editId="09900048">
          <wp:simplePos x="0" y="0"/>
          <wp:positionH relativeFrom="column">
            <wp:posOffset>4898003</wp:posOffset>
          </wp:positionH>
          <wp:positionV relativeFrom="paragraph">
            <wp:posOffset>-295137</wp:posOffset>
          </wp:positionV>
          <wp:extent cx="574675" cy="560070"/>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0" w14:textId="33D08D23" w:rsidR="00367C6E" w:rsidRDefault="00367C6E" w:rsidP="00163BEA">
    <w:pPr>
      <w:pStyle w:val="Header"/>
      <w:tabs>
        <w:tab w:val="clear" w:pos="4986"/>
        <w:tab w:val="clear" w:pos="9972"/>
      </w:tabs>
      <w:ind w:firstLine="720"/>
      <w:jc w:val="both"/>
    </w:pPr>
    <w:r>
      <w:tab/>
    </w:r>
    <w:r>
      <w:tab/>
    </w:r>
    <w:r>
      <w:tab/>
    </w:r>
    <w:r>
      <w:tab/>
    </w:r>
    <w:r>
      <w:tab/>
    </w:r>
    <w:r>
      <w:tab/>
      <w:t xml:space="preserve">    </w:t>
    </w:r>
  </w:p>
  <w:p w14:paraId="1EBD39A1" w14:textId="16E29A44" w:rsidR="00367C6E" w:rsidRPr="00315A54" w:rsidRDefault="006E550C" w:rsidP="00315A54">
    <w:pPr>
      <w:pStyle w:val="Header"/>
      <w:tabs>
        <w:tab w:val="clear" w:pos="4986"/>
        <w:tab w:val="clear" w:pos="9972"/>
      </w:tabs>
      <w:ind w:firstLine="720"/>
      <w:jc w:val="right"/>
      <w:rPr>
        <w:rFonts w:ascii="Calibri" w:hAnsi="Calibri"/>
      </w:rPr>
    </w:pPr>
    <w:r w:rsidRPr="00315A54">
      <w:rPr>
        <w:rFonts w:ascii="Calibri" w:hAnsi="Calibri"/>
        <w:noProof/>
        <w:lang w:val="en-IE" w:eastAsia="en-IE"/>
      </w:rPr>
      <w:drawing>
        <wp:anchor distT="0" distB="0" distL="114300" distR="114300" simplePos="0" relativeHeight="251651584" behindDoc="0" locked="0" layoutInCell="1" allowOverlap="1" wp14:anchorId="64703E2E" wp14:editId="328FE32B">
          <wp:simplePos x="0" y="0"/>
          <wp:positionH relativeFrom="margin">
            <wp:posOffset>2719347</wp:posOffset>
          </wp:positionH>
          <wp:positionV relativeFrom="paragraph">
            <wp:posOffset>7979</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r w:rsidR="00315A54" w:rsidRPr="00315A54">
      <w:rPr>
        <w:rFonts w:ascii="Calibri" w:hAnsi="Calibri"/>
      </w:rPr>
      <w:t>ENAV19-9.14.5</w:t>
    </w:r>
  </w:p>
  <w:p w14:paraId="1EBD39A2" w14:textId="526A386F" w:rsidR="00367C6E" w:rsidRDefault="00367C6E" w:rsidP="006E550C">
    <w:pPr>
      <w:pStyle w:val="Header"/>
      <w:tabs>
        <w:tab w:val="clear" w:pos="4986"/>
        <w:tab w:val="clear" w:pos="9972"/>
      </w:tabs>
      <w:ind w:firstLine="720"/>
      <w:jc w:val="both"/>
    </w:pPr>
  </w:p>
  <w:p w14:paraId="1EBD39A3" w14:textId="77777777" w:rsidR="00367C6E" w:rsidRDefault="00367C6E" w:rsidP="00163BEA">
    <w:pPr>
      <w:pStyle w:val="Header"/>
      <w:tabs>
        <w:tab w:val="clear" w:pos="4986"/>
        <w:tab w:val="clear" w:pos="9972"/>
      </w:tabs>
      <w:ind w:firstLine="720"/>
      <w:jc w:val="both"/>
    </w:pPr>
  </w:p>
  <w:p w14:paraId="1EBD39A4" w14:textId="77777777" w:rsidR="00367C6E" w:rsidRDefault="00367C6E" w:rsidP="00163BEA">
    <w:pPr>
      <w:pStyle w:val="Header"/>
      <w:tabs>
        <w:tab w:val="clear" w:pos="4986"/>
        <w:tab w:val="clear" w:pos="9972"/>
      </w:tabs>
      <w:ind w:firstLine="720"/>
      <w:jc w:val="both"/>
    </w:pPr>
  </w:p>
  <w:p w14:paraId="1EBD39A5" w14:textId="77777777" w:rsidR="00367C6E" w:rsidRDefault="00367C6E" w:rsidP="00163BEA">
    <w:pPr>
      <w:pStyle w:val="Header"/>
      <w:tabs>
        <w:tab w:val="clear" w:pos="4986"/>
        <w:tab w:val="clear" w:pos="9972"/>
      </w:tabs>
      <w:ind w:firstLine="720"/>
      <w:jc w:val="both"/>
    </w:pPr>
  </w:p>
  <w:p w14:paraId="1EBD39A6" w14:textId="77777777" w:rsidR="00367C6E" w:rsidRDefault="00367C6E" w:rsidP="00163BEA">
    <w:pPr>
      <w:pStyle w:val="Header"/>
      <w:tabs>
        <w:tab w:val="clear" w:pos="4986"/>
        <w:tab w:val="clear" w:pos="9972"/>
      </w:tabs>
      <w:ind w:firstLine="720"/>
      <w:jc w:val="both"/>
    </w:pPr>
  </w:p>
  <w:p w14:paraId="1EBD39A7" w14:textId="77777777" w:rsidR="00367C6E" w:rsidRPr="00C87207" w:rsidRDefault="00367C6E" w:rsidP="007535E9">
    <w:pPr>
      <w:pStyle w:val="Header"/>
      <w:tabs>
        <w:tab w:val="clear" w:pos="4986"/>
        <w:tab w:val="clear" w:pos="9972"/>
      </w:tabs>
      <w:ind w:firstLine="72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392D"/>
    <w:multiLevelType w:val="hybridMultilevel"/>
    <w:tmpl w:val="847AD248"/>
    <w:lvl w:ilvl="0" w:tplc="0406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D4E17DB"/>
    <w:multiLevelType w:val="hybridMultilevel"/>
    <w:tmpl w:val="004493EA"/>
    <w:lvl w:ilvl="0" w:tplc="FB963260">
      <w:numFmt w:val="bullet"/>
      <w:lvlText w:val="•"/>
      <w:lvlJc w:val="left"/>
      <w:pPr>
        <w:ind w:left="1080" w:hanging="72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927C1F"/>
    <w:multiLevelType w:val="hybridMultilevel"/>
    <w:tmpl w:val="113A5522"/>
    <w:lvl w:ilvl="0" w:tplc="F5AC71FA">
      <w:start w:val="1"/>
      <w:numFmt w:val="upperLetter"/>
      <w:pStyle w:val="Appendix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0C620C"/>
    <w:multiLevelType w:val="multilevel"/>
    <w:tmpl w:val="823E13A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CCB5F24"/>
    <w:multiLevelType w:val="hybridMultilevel"/>
    <w:tmpl w:val="8ACE7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F933F6"/>
    <w:multiLevelType w:val="hybridMultilevel"/>
    <w:tmpl w:val="404E4B7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nsid w:val="211258DF"/>
    <w:multiLevelType w:val="multilevel"/>
    <w:tmpl w:val="C428E50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DCA539F"/>
    <w:multiLevelType w:val="hybridMultilevel"/>
    <w:tmpl w:val="C4544A3A"/>
    <w:lvl w:ilvl="0" w:tplc="E25C9D58">
      <w:start w:val="1"/>
      <w:numFmt w:val="bullet"/>
      <w:pStyle w:val="Bullet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894539"/>
    <w:multiLevelType w:val="hybridMultilevel"/>
    <w:tmpl w:val="AF8E854C"/>
    <w:lvl w:ilvl="0" w:tplc="6652AE08">
      <w:start w:val="1"/>
      <w:numFmt w:val="decimal"/>
      <w:lvlText w:val="[%1]"/>
      <w:lvlJc w:val="left"/>
      <w:pPr>
        <w:ind w:left="36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9">
    <w:nsid w:val="34D177B8"/>
    <w:multiLevelType w:val="hybridMultilevel"/>
    <w:tmpl w:val="E0906FF6"/>
    <w:lvl w:ilvl="0" w:tplc="ACC2224C">
      <w:start w:val="1"/>
      <w:numFmt w:val="decimal"/>
      <w:pStyle w:val="NumberedList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E562535"/>
    <w:multiLevelType w:val="multilevel"/>
    <w:tmpl w:val="C952C3DE"/>
    <w:lvl w:ilvl="0">
      <w:start w:val="1"/>
      <w:numFmt w:val="decimal"/>
      <w:pStyle w:val="Heading1"/>
      <w:lvlText w:val="%1"/>
      <w:lvlJc w:val="left"/>
      <w:pPr>
        <w:ind w:left="495" w:hanging="495"/>
      </w:pPr>
      <w:rPr>
        <w:rFonts w:hint="default"/>
      </w:rPr>
    </w:lvl>
    <w:lvl w:ilvl="1">
      <w:start w:val="1"/>
      <w:numFmt w:val="decimal"/>
      <w:pStyle w:val="Heading2"/>
      <w:lvlText w:val="%1.%2"/>
      <w:lvlJc w:val="left"/>
      <w:pPr>
        <w:ind w:left="495" w:hanging="49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1364088"/>
    <w:multiLevelType w:val="hybridMultilevel"/>
    <w:tmpl w:val="B10CA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974F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4EA5C34"/>
    <w:multiLevelType w:val="multilevel"/>
    <w:tmpl w:val="A33A6E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8421AC9"/>
    <w:multiLevelType w:val="hybridMultilevel"/>
    <w:tmpl w:val="25AEF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A035FC0"/>
    <w:multiLevelType w:val="hybridMultilevel"/>
    <w:tmpl w:val="3404F05C"/>
    <w:lvl w:ilvl="0" w:tplc="0406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1355E8"/>
    <w:multiLevelType w:val="multilevel"/>
    <w:tmpl w:val="D37E2CA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B6F09AD"/>
    <w:multiLevelType w:val="hybridMultilevel"/>
    <w:tmpl w:val="A3FED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8EF5896"/>
    <w:multiLevelType w:val="multilevel"/>
    <w:tmpl w:val="3404F05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74FE7277"/>
    <w:multiLevelType w:val="hybridMultilevel"/>
    <w:tmpl w:val="FC0E3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7A54BDC"/>
    <w:multiLevelType w:val="hybridMultilevel"/>
    <w:tmpl w:val="16C27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B553CB3"/>
    <w:multiLevelType w:val="hybridMultilevel"/>
    <w:tmpl w:val="E3D876F4"/>
    <w:lvl w:ilvl="0" w:tplc="6652AE0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num w:numId="1">
    <w:abstractNumId w:val="13"/>
  </w:num>
  <w:num w:numId="2">
    <w:abstractNumId w:val="16"/>
  </w:num>
  <w:num w:numId="3">
    <w:abstractNumId w:val="3"/>
  </w:num>
  <w:num w:numId="4">
    <w:abstractNumId w:val="10"/>
  </w:num>
  <w:num w:numId="5">
    <w:abstractNumId w:val="0"/>
  </w:num>
  <w:num w:numId="6">
    <w:abstractNumId w:val="15"/>
  </w:num>
  <w:num w:numId="7">
    <w:abstractNumId w:val="18"/>
  </w:num>
  <w:num w:numId="8">
    <w:abstractNumId w:val="9"/>
  </w:num>
  <w:num w:numId="9">
    <w:abstractNumId w:val="7"/>
  </w:num>
  <w:num w:numId="10">
    <w:abstractNumId w:val="20"/>
  </w:num>
  <w:num w:numId="11">
    <w:abstractNumId w:val="14"/>
  </w:num>
  <w:num w:numId="12">
    <w:abstractNumId w:val="6"/>
  </w:num>
  <w:num w:numId="13">
    <w:abstractNumId w:val="6"/>
  </w:num>
  <w:num w:numId="14">
    <w:abstractNumId w:val="12"/>
  </w:num>
  <w:num w:numId="15">
    <w:abstractNumId w:val="10"/>
  </w:num>
  <w:num w:numId="16">
    <w:abstractNumId w:val="10"/>
  </w:num>
  <w:num w:numId="17">
    <w:abstractNumId w:val="8"/>
  </w:num>
  <w:num w:numId="18">
    <w:abstractNumId w:val="21"/>
  </w:num>
  <w:num w:numId="19">
    <w:abstractNumId w:val="4"/>
  </w:num>
  <w:num w:numId="20">
    <w:abstractNumId w:val="19"/>
  </w:num>
  <w:num w:numId="21">
    <w:abstractNumId w:val="10"/>
  </w:num>
  <w:num w:numId="22">
    <w:abstractNumId w:val="2"/>
  </w:num>
  <w:num w:numId="23">
    <w:abstractNumId w:val="5"/>
  </w:num>
  <w:num w:numId="24">
    <w:abstractNumId w:val="11"/>
  </w:num>
  <w:num w:numId="25">
    <w:abstractNumId w:val="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D6B"/>
    <w:rsid w:val="00000C47"/>
    <w:rsid w:val="000076D5"/>
    <w:rsid w:val="000123A9"/>
    <w:rsid w:val="00014B13"/>
    <w:rsid w:val="000151DA"/>
    <w:rsid w:val="00015EE9"/>
    <w:rsid w:val="0001628A"/>
    <w:rsid w:val="000162EE"/>
    <w:rsid w:val="0002431F"/>
    <w:rsid w:val="00026EDF"/>
    <w:rsid w:val="0003306C"/>
    <w:rsid w:val="00033BDF"/>
    <w:rsid w:val="00035A74"/>
    <w:rsid w:val="00035B4C"/>
    <w:rsid w:val="00036384"/>
    <w:rsid w:val="00036F99"/>
    <w:rsid w:val="00037217"/>
    <w:rsid w:val="000374F5"/>
    <w:rsid w:val="00042512"/>
    <w:rsid w:val="00047737"/>
    <w:rsid w:val="00051F64"/>
    <w:rsid w:val="00053578"/>
    <w:rsid w:val="00053584"/>
    <w:rsid w:val="000536F3"/>
    <w:rsid w:val="000643E6"/>
    <w:rsid w:val="000718CC"/>
    <w:rsid w:val="0007285B"/>
    <w:rsid w:val="0007384B"/>
    <w:rsid w:val="00073980"/>
    <w:rsid w:val="00073E17"/>
    <w:rsid w:val="000762BF"/>
    <w:rsid w:val="00081524"/>
    <w:rsid w:val="00081B0F"/>
    <w:rsid w:val="00083094"/>
    <w:rsid w:val="000874B6"/>
    <w:rsid w:val="00091ACA"/>
    <w:rsid w:val="00091B71"/>
    <w:rsid w:val="00094425"/>
    <w:rsid w:val="00097D44"/>
    <w:rsid w:val="000A01E3"/>
    <w:rsid w:val="000A0882"/>
    <w:rsid w:val="000A12FB"/>
    <w:rsid w:val="000A1951"/>
    <w:rsid w:val="000A4071"/>
    <w:rsid w:val="000A7F8B"/>
    <w:rsid w:val="000B1582"/>
    <w:rsid w:val="000B4DC5"/>
    <w:rsid w:val="000B7AAB"/>
    <w:rsid w:val="000C38AB"/>
    <w:rsid w:val="000C4C2D"/>
    <w:rsid w:val="000D0B04"/>
    <w:rsid w:val="000D622B"/>
    <w:rsid w:val="000E2AEC"/>
    <w:rsid w:val="000E461B"/>
    <w:rsid w:val="000E47E4"/>
    <w:rsid w:val="000F3A0F"/>
    <w:rsid w:val="000F3C39"/>
    <w:rsid w:val="000F5AE9"/>
    <w:rsid w:val="000F60FB"/>
    <w:rsid w:val="00100C76"/>
    <w:rsid w:val="0010141B"/>
    <w:rsid w:val="00112900"/>
    <w:rsid w:val="0011368F"/>
    <w:rsid w:val="00115115"/>
    <w:rsid w:val="00126A14"/>
    <w:rsid w:val="00132A3D"/>
    <w:rsid w:val="00140291"/>
    <w:rsid w:val="00140346"/>
    <w:rsid w:val="0014182E"/>
    <w:rsid w:val="0015064B"/>
    <w:rsid w:val="001516DE"/>
    <w:rsid w:val="00163BEA"/>
    <w:rsid w:val="001661F4"/>
    <w:rsid w:val="00171B9B"/>
    <w:rsid w:val="001775A9"/>
    <w:rsid w:val="00182BD8"/>
    <w:rsid w:val="00184D8A"/>
    <w:rsid w:val="00184DE7"/>
    <w:rsid w:val="001854A3"/>
    <w:rsid w:val="00185F61"/>
    <w:rsid w:val="00187656"/>
    <w:rsid w:val="00190682"/>
    <w:rsid w:val="001958B2"/>
    <w:rsid w:val="00197D6C"/>
    <w:rsid w:val="001A01A5"/>
    <w:rsid w:val="001A09D7"/>
    <w:rsid w:val="001A39FC"/>
    <w:rsid w:val="001A3D27"/>
    <w:rsid w:val="001A7FFA"/>
    <w:rsid w:val="001B526B"/>
    <w:rsid w:val="001B6637"/>
    <w:rsid w:val="001B66F3"/>
    <w:rsid w:val="001C248A"/>
    <w:rsid w:val="001C7500"/>
    <w:rsid w:val="001D3551"/>
    <w:rsid w:val="001D77F5"/>
    <w:rsid w:val="001E1C3D"/>
    <w:rsid w:val="001E3705"/>
    <w:rsid w:val="001E4F76"/>
    <w:rsid w:val="001E6336"/>
    <w:rsid w:val="001F03AD"/>
    <w:rsid w:val="001F10ED"/>
    <w:rsid w:val="001F53AA"/>
    <w:rsid w:val="001F54E0"/>
    <w:rsid w:val="001F5692"/>
    <w:rsid w:val="00201EFA"/>
    <w:rsid w:val="00204D45"/>
    <w:rsid w:val="0020543F"/>
    <w:rsid w:val="00206BB6"/>
    <w:rsid w:val="00212E68"/>
    <w:rsid w:val="0021319E"/>
    <w:rsid w:val="00216F46"/>
    <w:rsid w:val="002170EC"/>
    <w:rsid w:val="00222936"/>
    <w:rsid w:val="002234CB"/>
    <w:rsid w:val="00224F32"/>
    <w:rsid w:val="002275E9"/>
    <w:rsid w:val="00231880"/>
    <w:rsid w:val="00234C21"/>
    <w:rsid w:val="00242F09"/>
    <w:rsid w:val="00246398"/>
    <w:rsid w:val="00256283"/>
    <w:rsid w:val="00280A18"/>
    <w:rsid w:val="00281C44"/>
    <w:rsid w:val="00282459"/>
    <w:rsid w:val="00282C20"/>
    <w:rsid w:val="00285CC1"/>
    <w:rsid w:val="0028655E"/>
    <w:rsid w:val="00286578"/>
    <w:rsid w:val="00287108"/>
    <w:rsid w:val="0028717C"/>
    <w:rsid w:val="0028726F"/>
    <w:rsid w:val="002878D1"/>
    <w:rsid w:val="00290341"/>
    <w:rsid w:val="00290D1D"/>
    <w:rsid w:val="00291715"/>
    <w:rsid w:val="00291BDA"/>
    <w:rsid w:val="00292DA1"/>
    <w:rsid w:val="00292DF4"/>
    <w:rsid w:val="002A2722"/>
    <w:rsid w:val="002A3026"/>
    <w:rsid w:val="002A5F85"/>
    <w:rsid w:val="002A6D4A"/>
    <w:rsid w:val="002B0200"/>
    <w:rsid w:val="002B20CE"/>
    <w:rsid w:val="002B48B5"/>
    <w:rsid w:val="002B518D"/>
    <w:rsid w:val="002C1046"/>
    <w:rsid w:val="002C3668"/>
    <w:rsid w:val="002C49B5"/>
    <w:rsid w:val="002C6382"/>
    <w:rsid w:val="002C658C"/>
    <w:rsid w:val="002C7800"/>
    <w:rsid w:val="002D29B9"/>
    <w:rsid w:val="002D2D3A"/>
    <w:rsid w:val="002D66AB"/>
    <w:rsid w:val="002E062E"/>
    <w:rsid w:val="002E06AD"/>
    <w:rsid w:val="002E0E7D"/>
    <w:rsid w:val="002E441E"/>
    <w:rsid w:val="002E54A7"/>
    <w:rsid w:val="002E578B"/>
    <w:rsid w:val="002E6FD2"/>
    <w:rsid w:val="002F37C8"/>
    <w:rsid w:val="002F686F"/>
    <w:rsid w:val="002F6EBA"/>
    <w:rsid w:val="002F7109"/>
    <w:rsid w:val="00301B64"/>
    <w:rsid w:val="00301ECE"/>
    <w:rsid w:val="003021AF"/>
    <w:rsid w:val="00303688"/>
    <w:rsid w:val="00304B81"/>
    <w:rsid w:val="00311349"/>
    <w:rsid w:val="0031290B"/>
    <w:rsid w:val="0031426D"/>
    <w:rsid w:val="00315A54"/>
    <w:rsid w:val="003160A6"/>
    <w:rsid w:val="00316ADD"/>
    <w:rsid w:val="00316E24"/>
    <w:rsid w:val="00320042"/>
    <w:rsid w:val="003233C0"/>
    <w:rsid w:val="00326661"/>
    <w:rsid w:val="00332263"/>
    <w:rsid w:val="003334B0"/>
    <w:rsid w:val="00335A5E"/>
    <w:rsid w:val="003363F4"/>
    <w:rsid w:val="00343417"/>
    <w:rsid w:val="00343AA3"/>
    <w:rsid w:val="00344615"/>
    <w:rsid w:val="00346FDA"/>
    <w:rsid w:val="00352754"/>
    <w:rsid w:val="003567E9"/>
    <w:rsid w:val="003627C3"/>
    <w:rsid w:val="00365AFD"/>
    <w:rsid w:val="0036655B"/>
    <w:rsid w:val="0036752B"/>
    <w:rsid w:val="00367C6E"/>
    <w:rsid w:val="00372251"/>
    <w:rsid w:val="003731D5"/>
    <w:rsid w:val="00376B39"/>
    <w:rsid w:val="00382A8D"/>
    <w:rsid w:val="00383F90"/>
    <w:rsid w:val="0039037D"/>
    <w:rsid w:val="003913DB"/>
    <w:rsid w:val="0039254F"/>
    <w:rsid w:val="003928D4"/>
    <w:rsid w:val="00397182"/>
    <w:rsid w:val="003A074A"/>
    <w:rsid w:val="003A08DE"/>
    <w:rsid w:val="003A1F31"/>
    <w:rsid w:val="003A303A"/>
    <w:rsid w:val="003A3A5E"/>
    <w:rsid w:val="003A462D"/>
    <w:rsid w:val="003A4F3A"/>
    <w:rsid w:val="003B097B"/>
    <w:rsid w:val="003C1B5F"/>
    <w:rsid w:val="003C298E"/>
    <w:rsid w:val="003D0293"/>
    <w:rsid w:val="003D058F"/>
    <w:rsid w:val="003D4B4D"/>
    <w:rsid w:val="003D76E6"/>
    <w:rsid w:val="003E25B5"/>
    <w:rsid w:val="003E5C13"/>
    <w:rsid w:val="003E7AFF"/>
    <w:rsid w:val="003F0A21"/>
    <w:rsid w:val="003F382C"/>
    <w:rsid w:val="003F66D9"/>
    <w:rsid w:val="003F6891"/>
    <w:rsid w:val="00400FF7"/>
    <w:rsid w:val="00406D19"/>
    <w:rsid w:val="00407F4F"/>
    <w:rsid w:val="00413DF5"/>
    <w:rsid w:val="00415E4D"/>
    <w:rsid w:val="004162FF"/>
    <w:rsid w:val="004167C4"/>
    <w:rsid w:val="00416CBA"/>
    <w:rsid w:val="00416FB0"/>
    <w:rsid w:val="00423DBC"/>
    <w:rsid w:val="00432C3A"/>
    <w:rsid w:val="00436248"/>
    <w:rsid w:val="00440130"/>
    <w:rsid w:val="004401DB"/>
    <w:rsid w:val="0044225D"/>
    <w:rsid w:val="00443228"/>
    <w:rsid w:val="004444E7"/>
    <w:rsid w:val="004452BE"/>
    <w:rsid w:val="0044618A"/>
    <w:rsid w:val="004474EF"/>
    <w:rsid w:val="0044780B"/>
    <w:rsid w:val="00450995"/>
    <w:rsid w:val="00453A97"/>
    <w:rsid w:val="004546D4"/>
    <w:rsid w:val="0045720B"/>
    <w:rsid w:val="00457CD9"/>
    <w:rsid w:val="00460BC7"/>
    <w:rsid w:val="00463E78"/>
    <w:rsid w:val="00466ABB"/>
    <w:rsid w:val="00472CDC"/>
    <w:rsid w:val="00476E61"/>
    <w:rsid w:val="004816AF"/>
    <w:rsid w:val="0048337C"/>
    <w:rsid w:val="0048689D"/>
    <w:rsid w:val="00493099"/>
    <w:rsid w:val="00493A00"/>
    <w:rsid w:val="004962AC"/>
    <w:rsid w:val="00496C69"/>
    <w:rsid w:val="004A2715"/>
    <w:rsid w:val="004A27DC"/>
    <w:rsid w:val="004A2F0A"/>
    <w:rsid w:val="004A4782"/>
    <w:rsid w:val="004A4B0B"/>
    <w:rsid w:val="004B3433"/>
    <w:rsid w:val="004B4DD2"/>
    <w:rsid w:val="004B5E8D"/>
    <w:rsid w:val="004C03B2"/>
    <w:rsid w:val="004C0B42"/>
    <w:rsid w:val="004C1DCA"/>
    <w:rsid w:val="004C1FF1"/>
    <w:rsid w:val="004C731C"/>
    <w:rsid w:val="004D2911"/>
    <w:rsid w:val="004D2D47"/>
    <w:rsid w:val="004D3DB2"/>
    <w:rsid w:val="004E023E"/>
    <w:rsid w:val="004E149B"/>
    <w:rsid w:val="004E3EAF"/>
    <w:rsid w:val="004E6589"/>
    <w:rsid w:val="004F02B0"/>
    <w:rsid w:val="004F0B93"/>
    <w:rsid w:val="004F1B37"/>
    <w:rsid w:val="004F1FB5"/>
    <w:rsid w:val="004F3029"/>
    <w:rsid w:val="004F3358"/>
    <w:rsid w:val="004F5BC3"/>
    <w:rsid w:val="004F7A1E"/>
    <w:rsid w:val="005007F1"/>
    <w:rsid w:val="0050111A"/>
    <w:rsid w:val="00502423"/>
    <w:rsid w:val="005028C7"/>
    <w:rsid w:val="00503178"/>
    <w:rsid w:val="00505D20"/>
    <w:rsid w:val="00506207"/>
    <w:rsid w:val="005115A3"/>
    <w:rsid w:val="00511B63"/>
    <w:rsid w:val="00511E42"/>
    <w:rsid w:val="005158BE"/>
    <w:rsid w:val="0052264F"/>
    <w:rsid w:val="0052511D"/>
    <w:rsid w:val="00526771"/>
    <w:rsid w:val="00530637"/>
    <w:rsid w:val="00530F52"/>
    <w:rsid w:val="00531C7E"/>
    <w:rsid w:val="00533465"/>
    <w:rsid w:val="005337B6"/>
    <w:rsid w:val="00533CD3"/>
    <w:rsid w:val="005342B0"/>
    <w:rsid w:val="005357D5"/>
    <w:rsid w:val="00536094"/>
    <w:rsid w:val="00541DBC"/>
    <w:rsid w:val="00542744"/>
    <w:rsid w:val="005433F1"/>
    <w:rsid w:val="00544778"/>
    <w:rsid w:val="005512C7"/>
    <w:rsid w:val="005534DD"/>
    <w:rsid w:val="0055502C"/>
    <w:rsid w:val="0055631E"/>
    <w:rsid w:val="00557B71"/>
    <w:rsid w:val="00560D0C"/>
    <w:rsid w:val="005632DD"/>
    <w:rsid w:val="005653FC"/>
    <w:rsid w:val="005666FB"/>
    <w:rsid w:val="005703BC"/>
    <w:rsid w:val="00574347"/>
    <w:rsid w:val="005748D7"/>
    <w:rsid w:val="00574B0B"/>
    <w:rsid w:val="0057566F"/>
    <w:rsid w:val="00576724"/>
    <w:rsid w:val="0058034F"/>
    <w:rsid w:val="00581AD9"/>
    <w:rsid w:val="00583316"/>
    <w:rsid w:val="00591161"/>
    <w:rsid w:val="00591229"/>
    <w:rsid w:val="005A0069"/>
    <w:rsid w:val="005A0E71"/>
    <w:rsid w:val="005A6D6A"/>
    <w:rsid w:val="005A7189"/>
    <w:rsid w:val="005A7870"/>
    <w:rsid w:val="005B2AD6"/>
    <w:rsid w:val="005B75A9"/>
    <w:rsid w:val="005C2ACF"/>
    <w:rsid w:val="005C2EB4"/>
    <w:rsid w:val="005D0D2B"/>
    <w:rsid w:val="005D7019"/>
    <w:rsid w:val="005D7BBB"/>
    <w:rsid w:val="005E0FDD"/>
    <w:rsid w:val="005E23D3"/>
    <w:rsid w:val="005E3C14"/>
    <w:rsid w:val="005E60EF"/>
    <w:rsid w:val="005E71C7"/>
    <w:rsid w:val="005F36BB"/>
    <w:rsid w:val="005F645F"/>
    <w:rsid w:val="0060050F"/>
    <w:rsid w:val="00601965"/>
    <w:rsid w:val="00601DE2"/>
    <w:rsid w:val="00602228"/>
    <w:rsid w:val="00602767"/>
    <w:rsid w:val="00604303"/>
    <w:rsid w:val="00604A99"/>
    <w:rsid w:val="00607DDB"/>
    <w:rsid w:val="006121E4"/>
    <w:rsid w:val="00615A78"/>
    <w:rsid w:val="00616572"/>
    <w:rsid w:val="0062788F"/>
    <w:rsid w:val="00627C31"/>
    <w:rsid w:val="00634D44"/>
    <w:rsid w:val="006365F7"/>
    <w:rsid w:val="00637303"/>
    <w:rsid w:val="006405AE"/>
    <w:rsid w:val="006407FE"/>
    <w:rsid w:val="00641961"/>
    <w:rsid w:val="006429FB"/>
    <w:rsid w:val="00642F84"/>
    <w:rsid w:val="006435B3"/>
    <w:rsid w:val="00643C6D"/>
    <w:rsid w:val="00645760"/>
    <w:rsid w:val="00652A71"/>
    <w:rsid w:val="0065773D"/>
    <w:rsid w:val="006618BE"/>
    <w:rsid w:val="00662D28"/>
    <w:rsid w:val="00665CAD"/>
    <w:rsid w:val="006743DA"/>
    <w:rsid w:val="006750F8"/>
    <w:rsid w:val="006765D5"/>
    <w:rsid w:val="00677678"/>
    <w:rsid w:val="006779B1"/>
    <w:rsid w:val="00684007"/>
    <w:rsid w:val="00685470"/>
    <w:rsid w:val="006855F9"/>
    <w:rsid w:val="00687B06"/>
    <w:rsid w:val="00691B6B"/>
    <w:rsid w:val="00692367"/>
    <w:rsid w:val="006948B4"/>
    <w:rsid w:val="00694A57"/>
    <w:rsid w:val="006A209F"/>
    <w:rsid w:val="006A3D82"/>
    <w:rsid w:val="006A56EA"/>
    <w:rsid w:val="006A62EB"/>
    <w:rsid w:val="006B1A99"/>
    <w:rsid w:val="006B4E8E"/>
    <w:rsid w:val="006B6E89"/>
    <w:rsid w:val="006B7186"/>
    <w:rsid w:val="006B7AE2"/>
    <w:rsid w:val="006D1C0F"/>
    <w:rsid w:val="006D6661"/>
    <w:rsid w:val="006E07E2"/>
    <w:rsid w:val="006E0D51"/>
    <w:rsid w:val="006E550C"/>
    <w:rsid w:val="006E56BE"/>
    <w:rsid w:val="006F085D"/>
    <w:rsid w:val="006F2A1A"/>
    <w:rsid w:val="006F37B2"/>
    <w:rsid w:val="006F3946"/>
    <w:rsid w:val="006F4222"/>
    <w:rsid w:val="006F4E1D"/>
    <w:rsid w:val="006F6430"/>
    <w:rsid w:val="006F7F04"/>
    <w:rsid w:val="00703B8C"/>
    <w:rsid w:val="00704DB2"/>
    <w:rsid w:val="00711BC6"/>
    <w:rsid w:val="00713E15"/>
    <w:rsid w:val="00716228"/>
    <w:rsid w:val="0072039A"/>
    <w:rsid w:val="007204FF"/>
    <w:rsid w:val="0072247D"/>
    <w:rsid w:val="007245EC"/>
    <w:rsid w:val="00725296"/>
    <w:rsid w:val="007328CF"/>
    <w:rsid w:val="007361EC"/>
    <w:rsid w:val="007378C6"/>
    <w:rsid w:val="00737BB2"/>
    <w:rsid w:val="00737CB2"/>
    <w:rsid w:val="00741FF5"/>
    <w:rsid w:val="0074380F"/>
    <w:rsid w:val="00745188"/>
    <w:rsid w:val="007454D5"/>
    <w:rsid w:val="007475A2"/>
    <w:rsid w:val="00750C6D"/>
    <w:rsid w:val="0075285D"/>
    <w:rsid w:val="007535E9"/>
    <w:rsid w:val="00756F48"/>
    <w:rsid w:val="007578FC"/>
    <w:rsid w:val="007603F7"/>
    <w:rsid w:val="007623C2"/>
    <w:rsid w:val="00762F8B"/>
    <w:rsid w:val="00764207"/>
    <w:rsid w:val="007643CE"/>
    <w:rsid w:val="00765016"/>
    <w:rsid w:val="007705E4"/>
    <w:rsid w:val="00771619"/>
    <w:rsid w:val="00771A99"/>
    <w:rsid w:val="00772432"/>
    <w:rsid w:val="00775543"/>
    <w:rsid w:val="007774A5"/>
    <w:rsid w:val="00781CF9"/>
    <w:rsid w:val="00792D6B"/>
    <w:rsid w:val="007A0CFC"/>
    <w:rsid w:val="007A20EA"/>
    <w:rsid w:val="007A3C2B"/>
    <w:rsid w:val="007A5A70"/>
    <w:rsid w:val="007A7623"/>
    <w:rsid w:val="007A7EB2"/>
    <w:rsid w:val="007B31CC"/>
    <w:rsid w:val="007B39F4"/>
    <w:rsid w:val="007B53C5"/>
    <w:rsid w:val="007B6758"/>
    <w:rsid w:val="007C1A76"/>
    <w:rsid w:val="007C5B68"/>
    <w:rsid w:val="007C6D62"/>
    <w:rsid w:val="007C776B"/>
    <w:rsid w:val="007D0ED0"/>
    <w:rsid w:val="007D3046"/>
    <w:rsid w:val="007D5AE1"/>
    <w:rsid w:val="007E35D8"/>
    <w:rsid w:val="007E570E"/>
    <w:rsid w:val="007F4029"/>
    <w:rsid w:val="007F4083"/>
    <w:rsid w:val="007F43A2"/>
    <w:rsid w:val="007F763F"/>
    <w:rsid w:val="00800E28"/>
    <w:rsid w:val="00802868"/>
    <w:rsid w:val="00803949"/>
    <w:rsid w:val="00803DD2"/>
    <w:rsid w:val="00804D16"/>
    <w:rsid w:val="00806CAC"/>
    <w:rsid w:val="00811139"/>
    <w:rsid w:val="00815515"/>
    <w:rsid w:val="0082190E"/>
    <w:rsid w:val="00822C8E"/>
    <w:rsid w:val="00822E98"/>
    <w:rsid w:val="00824577"/>
    <w:rsid w:val="00824CE1"/>
    <w:rsid w:val="0082609B"/>
    <w:rsid w:val="00835665"/>
    <w:rsid w:val="00840FF5"/>
    <w:rsid w:val="00844579"/>
    <w:rsid w:val="00845814"/>
    <w:rsid w:val="00846C93"/>
    <w:rsid w:val="008500C4"/>
    <w:rsid w:val="0085076A"/>
    <w:rsid w:val="00853EAF"/>
    <w:rsid w:val="00857691"/>
    <w:rsid w:val="00857BC2"/>
    <w:rsid w:val="00862EF7"/>
    <w:rsid w:val="00867BBB"/>
    <w:rsid w:val="0087178B"/>
    <w:rsid w:val="00874898"/>
    <w:rsid w:val="00887AFB"/>
    <w:rsid w:val="008919F4"/>
    <w:rsid w:val="00891C6A"/>
    <w:rsid w:val="0089341F"/>
    <w:rsid w:val="00893CE9"/>
    <w:rsid w:val="0089517E"/>
    <w:rsid w:val="008967D4"/>
    <w:rsid w:val="00897AE8"/>
    <w:rsid w:val="008A339A"/>
    <w:rsid w:val="008A4DC7"/>
    <w:rsid w:val="008A56A2"/>
    <w:rsid w:val="008A58F0"/>
    <w:rsid w:val="008A713A"/>
    <w:rsid w:val="008B57AC"/>
    <w:rsid w:val="008B5A38"/>
    <w:rsid w:val="008B5CEE"/>
    <w:rsid w:val="008C35C7"/>
    <w:rsid w:val="008C37A8"/>
    <w:rsid w:val="008C5720"/>
    <w:rsid w:val="008C68CA"/>
    <w:rsid w:val="008D2750"/>
    <w:rsid w:val="008D3473"/>
    <w:rsid w:val="008D4447"/>
    <w:rsid w:val="008E06F4"/>
    <w:rsid w:val="008E27B0"/>
    <w:rsid w:val="008E35FE"/>
    <w:rsid w:val="008E6A00"/>
    <w:rsid w:val="008E7BC2"/>
    <w:rsid w:val="008F15E3"/>
    <w:rsid w:val="008F2912"/>
    <w:rsid w:val="008F3779"/>
    <w:rsid w:val="0090258D"/>
    <w:rsid w:val="00903011"/>
    <w:rsid w:val="0090437E"/>
    <w:rsid w:val="0090490A"/>
    <w:rsid w:val="00911A1D"/>
    <w:rsid w:val="00912BF8"/>
    <w:rsid w:val="00916A4A"/>
    <w:rsid w:val="009175E7"/>
    <w:rsid w:val="00921962"/>
    <w:rsid w:val="009235F3"/>
    <w:rsid w:val="00926760"/>
    <w:rsid w:val="0092775C"/>
    <w:rsid w:val="00930453"/>
    <w:rsid w:val="00937AC6"/>
    <w:rsid w:val="00943E0B"/>
    <w:rsid w:val="00945F64"/>
    <w:rsid w:val="00947AAF"/>
    <w:rsid w:val="00947F46"/>
    <w:rsid w:val="0095029F"/>
    <w:rsid w:val="009508F4"/>
    <w:rsid w:val="009519E9"/>
    <w:rsid w:val="009525CD"/>
    <w:rsid w:val="009525EE"/>
    <w:rsid w:val="00953122"/>
    <w:rsid w:val="00954988"/>
    <w:rsid w:val="009608F1"/>
    <w:rsid w:val="00963465"/>
    <w:rsid w:val="009645EC"/>
    <w:rsid w:val="00964DB5"/>
    <w:rsid w:val="0096661E"/>
    <w:rsid w:val="00966C9B"/>
    <w:rsid w:val="00970C88"/>
    <w:rsid w:val="009738D6"/>
    <w:rsid w:val="0098436B"/>
    <w:rsid w:val="00984914"/>
    <w:rsid w:val="009859BA"/>
    <w:rsid w:val="00986212"/>
    <w:rsid w:val="009901AE"/>
    <w:rsid w:val="009903F9"/>
    <w:rsid w:val="00990C10"/>
    <w:rsid w:val="009926D5"/>
    <w:rsid w:val="00994D28"/>
    <w:rsid w:val="00995087"/>
    <w:rsid w:val="009A2998"/>
    <w:rsid w:val="009A2B75"/>
    <w:rsid w:val="009A3F40"/>
    <w:rsid w:val="009A4DCA"/>
    <w:rsid w:val="009A6614"/>
    <w:rsid w:val="009B1785"/>
    <w:rsid w:val="009B1B59"/>
    <w:rsid w:val="009B5897"/>
    <w:rsid w:val="009B6232"/>
    <w:rsid w:val="009B664F"/>
    <w:rsid w:val="009C01D1"/>
    <w:rsid w:val="009C2284"/>
    <w:rsid w:val="009C3886"/>
    <w:rsid w:val="009C7555"/>
    <w:rsid w:val="009D399A"/>
    <w:rsid w:val="009D6D89"/>
    <w:rsid w:val="009D6FE8"/>
    <w:rsid w:val="009E0821"/>
    <w:rsid w:val="009E0F45"/>
    <w:rsid w:val="009E2A2B"/>
    <w:rsid w:val="009E4B3F"/>
    <w:rsid w:val="009E5284"/>
    <w:rsid w:val="009F0ECB"/>
    <w:rsid w:val="009F10D1"/>
    <w:rsid w:val="009F360D"/>
    <w:rsid w:val="009F40BF"/>
    <w:rsid w:val="009F4954"/>
    <w:rsid w:val="009F5F17"/>
    <w:rsid w:val="00A014C4"/>
    <w:rsid w:val="00A01D4F"/>
    <w:rsid w:val="00A02D26"/>
    <w:rsid w:val="00A05339"/>
    <w:rsid w:val="00A07715"/>
    <w:rsid w:val="00A10825"/>
    <w:rsid w:val="00A134B5"/>
    <w:rsid w:val="00A13927"/>
    <w:rsid w:val="00A13B25"/>
    <w:rsid w:val="00A24C35"/>
    <w:rsid w:val="00A24F49"/>
    <w:rsid w:val="00A2781B"/>
    <w:rsid w:val="00A27DC8"/>
    <w:rsid w:val="00A3303A"/>
    <w:rsid w:val="00A35999"/>
    <w:rsid w:val="00A36AC9"/>
    <w:rsid w:val="00A43580"/>
    <w:rsid w:val="00A473E0"/>
    <w:rsid w:val="00A4782D"/>
    <w:rsid w:val="00A502C0"/>
    <w:rsid w:val="00A52F58"/>
    <w:rsid w:val="00A61873"/>
    <w:rsid w:val="00A622E5"/>
    <w:rsid w:val="00A62E0C"/>
    <w:rsid w:val="00A62F02"/>
    <w:rsid w:val="00A63977"/>
    <w:rsid w:val="00A6611F"/>
    <w:rsid w:val="00A67688"/>
    <w:rsid w:val="00A67C73"/>
    <w:rsid w:val="00A7013A"/>
    <w:rsid w:val="00A71224"/>
    <w:rsid w:val="00A73490"/>
    <w:rsid w:val="00A82280"/>
    <w:rsid w:val="00A9401F"/>
    <w:rsid w:val="00A950BD"/>
    <w:rsid w:val="00A96268"/>
    <w:rsid w:val="00AA0656"/>
    <w:rsid w:val="00AA12EB"/>
    <w:rsid w:val="00AA151F"/>
    <w:rsid w:val="00AA1BEB"/>
    <w:rsid w:val="00AB14DB"/>
    <w:rsid w:val="00AB1BB2"/>
    <w:rsid w:val="00AB4D20"/>
    <w:rsid w:val="00AB6A47"/>
    <w:rsid w:val="00AB7BCC"/>
    <w:rsid w:val="00AC418E"/>
    <w:rsid w:val="00AC4DB9"/>
    <w:rsid w:val="00AC7F98"/>
    <w:rsid w:val="00AD0BA0"/>
    <w:rsid w:val="00AD30C0"/>
    <w:rsid w:val="00AD3F96"/>
    <w:rsid w:val="00AD44B3"/>
    <w:rsid w:val="00AD4599"/>
    <w:rsid w:val="00AD4B8D"/>
    <w:rsid w:val="00AD69E3"/>
    <w:rsid w:val="00AD7B61"/>
    <w:rsid w:val="00AE25FB"/>
    <w:rsid w:val="00AE28D0"/>
    <w:rsid w:val="00AE477F"/>
    <w:rsid w:val="00AE5956"/>
    <w:rsid w:val="00AF1DE0"/>
    <w:rsid w:val="00AF2235"/>
    <w:rsid w:val="00AF3FBC"/>
    <w:rsid w:val="00AF4704"/>
    <w:rsid w:val="00AF587D"/>
    <w:rsid w:val="00B029E5"/>
    <w:rsid w:val="00B030EC"/>
    <w:rsid w:val="00B0587B"/>
    <w:rsid w:val="00B05DC5"/>
    <w:rsid w:val="00B0659F"/>
    <w:rsid w:val="00B06EC3"/>
    <w:rsid w:val="00B07A6D"/>
    <w:rsid w:val="00B07E96"/>
    <w:rsid w:val="00B10FA4"/>
    <w:rsid w:val="00B17E59"/>
    <w:rsid w:val="00B20548"/>
    <w:rsid w:val="00B24ECE"/>
    <w:rsid w:val="00B25B43"/>
    <w:rsid w:val="00B268CE"/>
    <w:rsid w:val="00B31510"/>
    <w:rsid w:val="00B315DD"/>
    <w:rsid w:val="00B31B7A"/>
    <w:rsid w:val="00B34BB5"/>
    <w:rsid w:val="00B37243"/>
    <w:rsid w:val="00B42E17"/>
    <w:rsid w:val="00B43B21"/>
    <w:rsid w:val="00B45236"/>
    <w:rsid w:val="00B46D1F"/>
    <w:rsid w:val="00B513E7"/>
    <w:rsid w:val="00B52321"/>
    <w:rsid w:val="00B52CD6"/>
    <w:rsid w:val="00B52FB9"/>
    <w:rsid w:val="00B5352B"/>
    <w:rsid w:val="00B5414F"/>
    <w:rsid w:val="00B55C8D"/>
    <w:rsid w:val="00B57225"/>
    <w:rsid w:val="00B57991"/>
    <w:rsid w:val="00B60AF9"/>
    <w:rsid w:val="00B632DE"/>
    <w:rsid w:val="00B673CF"/>
    <w:rsid w:val="00B722AB"/>
    <w:rsid w:val="00B7258C"/>
    <w:rsid w:val="00B74F64"/>
    <w:rsid w:val="00B82947"/>
    <w:rsid w:val="00B86D71"/>
    <w:rsid w:val="00B87310"/>
    <w:rsid w:val="00B87D56"/>
    <w:rsid w:val="00B96B6E"/>
    <w:rsid w:val="00BA1F16"/>
    <w:rsid w:val="00BA33D9"/>
    <w:rsid w:val="00BA5583"/>
    <w:rsid w:val="00BB10F1"/>
    <w:rsid w:val="00BB3A0C"/>
    <w:rsid w:val="00BB3A29"/>
    <w:rsid w:val="00BB6A7E"/>
    <w:rsid w:val="00BB7DDD"/>
    <w:rsid w:val="00BC2E0E"/>
    <w:rsid w:val="00BC35CE"/>
    <w:rsid w:val="00BC484A"/>
    <w:rsid w:val="00BC4E15"/>
    <w:rsid w:val="00BC5846"/>
    <w:rsid w:val="00BC6611"/>
    <w:rsid w:val="00BD4E1A"/>
    <w:rsid w:val="00BE0005"/>
    <w:rsid w:val="00BE4673"/>
    <w:rsid w:val="00BE5C18"/>
    <w:rsid w:val="00BE5DA1"/>
    <w:rsid w:val="00BE7C2F"/>
    <w:rsid w:val="00BF01F8"/>
    <w:rsid w:val="00BF1985"/>
    <w:rsid w:val="00BF3713"/>
    <w:rsid w:val="00C00D7A"/>
    <w:rsid w:val="00C127BF"/>
    <w:rsid w:val="00C1610D"/>
    <w:rsid w:val="00C16CC9"/>
    <w:rsid w:val="00C244A0"/>
    <w:rsid w:val="00C25327"/>
    <w:rsid w:val="00C273C4"/>
    <w:rsid w:val="00C30CE0"/>
    <w:rsid w:val="00C31F93"/>
    <w:rsid w:val="00C339BA"/>
    <w:rsid w:val="00C35758"/>
    <w:rsid w:val="00C35912"/>
    <w:rsid w:val="00C41305"/>
    <w:rsid w:val="00C41B5C"/>
    <w:rsid w:val="00C43B82"/>
    <w:rsid w:val="00C457F8"/>
    <w:rsid w:val="00C460F3"/>
    <w:rsid w:val="00C46971"/>
    <w:rsid w:val="00C47CAA"/>
    <w:rsid w:val="00C50222"/>
    <w:rsid w:val="00C52944"/>
    <w:rsid w:val="00C53725"/>
    <w:rsid w:val="00C56031"/>
    <w:rsid w:val="00C60065"/>
    <w:rsid w:val="00C64B52"/>
    <w:rsid w:val="00C64FD0"/>
    <w:rsid w:val="00C6652D"/>
    <w:rsid w:val="00C67194"/>
    <w:rsid w:val="00C70F53"/>
    <w:rsid w:val="00C712AA"/>
    <w:rsid w:val="00C72624"/>
    <w:rsid w:val="00C8031B"/>
    <w:rsid w:val="00C81A50"/>
    <w:rsid w:val="00C82F7E"/>
    <w:rsid w:val="00C84A0C"/>
    <w:rsid w:val="00C85EA6"/>
    <w:rsid w:val="00C86F5A"/>
    <w:rsid w:val="00C87207"/>
    <w:rsid w:val="00C90C4F"/>
    <w:rsid w:val="00C95380"/>
    <w:rsid w:val="00C969B8"/>
    <w:rsid w:val="00CA03CA"/>
    <w:rsid w:val="00CA402B"/>
    <w:rsid w:val="00CA6B3F"/>
    <w:rsid w:val="00CC0C43"/>
    <w:rsid w:val="00CC121E"/>
    <w:rsid w:val="00CC36D5"/>
    <w:rsid w:val="00CC408E"/>
    <w:rsid w:val="00CC4166"/>
    <w:rsid w:val="00CD1790"/>
    <w:rsid w:val="00CD288C"/>
    <w:rsid w:val="00CE3418"/>
    <w:rsid w:val="00CE42F1"/>
    <w:rsid w:val="00CE565F"/>
    <w:rsid w:val="00CF110B"/>
    <w:rsid w:val="00CF2232"/>
    <w:rsid w:val="00CF3707"/>
    <w:rsid w:val="00CF3819"/>
    <w:rsid w:val="00CF3B08"/>
    <w:rsid w:val="00CF5673"/>
    <w:rsid w:val="00D003C3"/>
    <w:rsid w:val="00D03863"/>
    <w:rsid w:val="00D03BE0"/>
    <w:rsid w:val="00D05BEA"/>
    <w:rsid w:val="00D1061E"/>
    <w:rsid w:val="00D10958"/>
    <w:rsid w:val="00D15BB9"/>
    <w:rsid w:val="00D171DA"/>
    <w:rsid w:val="00D172FB"/>
    <w:rsid w:val="00D2057C"/>
    <w:rsid w:val="00D20CA0"/>
    <w:rsid w:val="00D24D70"/>
    <w:rsid w:val="00D25A52"/>
    <w:rsid w:val="00D350A5"/>
    <w:rsid w:val="00D4315A"/>
    <w:rsid w:val="00D47356"/>
    <w:rsid w:val="00D478C2"/>
    <w:rsid w:val="00D50435"/>
    <w:rsid w:val="00D521FF"/>
    <w:rsid w:val="00D56E6E"/>
    <w:rsid w:val="00D574FA"/>
    <w:rsid w:val="00D62315"/>
    <w:rsid w:val="00D629E8"/>
    <w:rsid w:val="00D6447B"/>
    <w:rsid w:val="00D64AB1"/>
    <w:rsid w:val="00D66105"/>
    <w:rsid w:val="00D74CF6"/>
    <w:rsid w:val="00D7522F"/>
    <w:rsid w:val="00D7669E"/>
    <w:rsid w:val="00D77552"/>
    <w:rsid w:val="00D8164C"/>
    <w:rsid w:val="00D82A18"/>
    <w:rsid w:val="00D82C40"/>
    <w:rsid w:val="00D86E18"/>
    <w:rsid w:val="00D87D91"/>
    <w:rsid w:val="00D9094D"/>
    <w:rsid w:val="00D972FF"/>
    <w:rsid w:val="00DA0514"/>
    <w:rsid w:val="00DA195E"/>
    <w:rsid w:val="00DA7F06"/>
    <w:rsid w:val="00DB2EAF"/>
    <w:rsid w:val="00DB3D19"/>
    <w:rsid w:val="00DC4722"/>
    <w:rsid w:val="00DC4904"/>
    <w:rsid w:val="00DC7C69"/>
    <w:rsid w:val="00DD1CB1"/>
    <w:rsid w:val="00DD2128"/>
    <w:rsid w:val="00DD73C5"/>
    <w:rsid w:val="00DD7641"/>
    <w:rsid w:val="00DE1B0F"/>
    <w:rsid w:val="00DE22C8"/>
    <w:rsid w:val="00DE39B5"/>
    <w:rsid w:val="00DE55AF"/>
    <w:rsid w:val="00DE69A6"/>
    <w:rsid w:val="00DF52EB"/>
    <w:rsid w:val="00DF5C2C"/>
    <w:rsid w:val="00DF632F"/>
    <w:rsid w:val="00E00367"/>
    <w:rsid w:val="00E006FB"/>
    <w:rsid w:val="00E01CC9"/>
    <w:rsid w:val="00E01E61"/>
    <w:rsid w:val="00E03893"/>
    <w:rsid w:val="00E03BD8"/>
    <w:rsid w:val="00E05BF9"/>
    <w:rsid w:val="00E11ADE"/>
    <w:rsid w:val="00E14D55"/>
    <w:rsid w:val="00E162EE"/>
    <w:rsid w:val="00E202BC"/>
    <w:rsid w:val="00E22779"/>
    <w:rsid w:val="00E24CDF"/>
    <w:rsid w:val="00E267B0"/>
    <w:rsid w:val="00E268E9"/>
    <w:rsid w:val="00E27F6C"/>
    <w:rsid w:val="00E308F7"/>
    <w:rsid w:val="00E30DDB"/>
    <w:rsid w:val="00E356EB"/>
    <w:rsid w:val="00E416EB"/>
    <w:rsid w:val="00E42D1F"/>
    <w:rsid w:val="00E43B54"/>
    <w:rsid w:val="00E45460"/>
    <w:rsid w:val="00E45DDA"/>
    <w:rsid w:val="00E46D28"/>
    <w:rsid w:val="00E515BC"/>
    <w:rsid w:val="00E5632C"/>
    <w:rsid w:val="00E60048"/>
    <w:rsid w:val="00E6040A"/>
    <w:rsid w:val="00E615FC"/>
    <w:rsid w:val="00E61E9E"/>
    <w:rsid w:val="00E62042"/>
    <w:rsid w:val="00E63226"/>
    <w:rsid w:val="00E667D9"/>
    <w:rsid w:val="00E67CB5"/>
    <w:rsid w:val="00E7136F"/>
    <w:rsid w:val="00E71C25"/>
    <w:rsid w:val="00E731AA"/>
    <w:rsid w:val="00E759A0"/>
    <w:rsid w:val="00E77386"/>
    <w:rsid w:val="00E80844"/>
    <w:rsid w:val="00E80E98"/>
    <w:rsid w:val="00E83B15"/>
    <w:rsid w:val="00E83EE1"/>
    <w:rsid w:val="00E84343"/>
    <w:rsid w:val="00E9578A"/>
    <w:rsid w:val="00E96516"/>
    <w:rsid w:val="00EA3AE0"/>
    <w:rsid w:val="00EA4CCA"/>
    <w:rsid w:val="00EA6502"/>
    <w:rsid w:val="00EA7AA7"/>
    <w:rsid w:val="00EB0D46"/>
    <w:rsid w:val="00EB5B7D"/>
    <w:rsid w:val="00EC18DF"/>
    <w:rsid w:val="00EC40FC"/>
    <w:rsid w:val="00EC5090"/>
    <w:rsid w:val="00EC53FF"/>
    <w:rsid w:val="00EC5841"/>
    <w:rsid w:val="00ED2596"/>
    <w:rsid w:val="00ED3891"/>
    <w:rsid w:val="00ED7CC5"/>
    <w:rsid w:val="00ED7D41"/>
    <w:rsid w:val="00ED7F99"/>
    <w:rsid w:val="00EE3232"/>
    <w:rsid w:val="00EE3499"/>
    <w:rsid w:val="00EE3C90"/>
    <w:rsid w:val="00EE60D0"/>
    <w:rsid w:val="00EE637C"/>
    <w:rsid w:val="00EE7EF9"/>
    <w:rsid w:val="00EF24B0"/>
    <w:rsid w:val="00EF5824"/>
    <w:rsid w:val="00EF680C"/>
    <w:rsid w:val="00F108DB"/>
    <w:rsid w:val="00F122EF"/>
    <w:rsid w:val="00F14A14"/>
    <w:rsid w:val="00F14D46"/>
    <w:rsid w:val="00F20403"/>
    <w:rsid w:val="00F23F28"/>
    <w:rsid w:val="00F24010"/>
    <w:rsid w:val="00F24801"/>
    <w:rsid w:val="00F254BD"/>
    <w:rsid w:val="00F27A2C"/>
    <w:rsid w:val="00F325F8"/>
    <w:rsid w:val="00F35E78"/>
    <w:rsid w:val="00F362D6"/>
    <w:rsid w:val="00F36A93"/>
    <w:rsid w:val="00F37162"/>
    <w:rsid w:val="00F37D42"/>
    <w:rsid w:val="00F44284"/>
    <w:rsid w:val="00F461BF"/>
    <w:rsid w:val="00F511A1"/>
    <w:rsid w:val="00F52415"/>
    <w:rsid w:val="00F610E2"/>
    <w:rsid w:val="00F6302A"/>
    <w:rsid w:val="00F643B2"/>
    <w:rsid w:val="00F66E47"/>
    <w:rsid w:val="00F6797B"/>
    <w:rsid w:val="00F76E51"/>
    <w:rsid w:val="00F77353"/>
    <w:rsid w:val="00F80471"/>
    <w:rsid w:val="00F81823"/>
    <w:rsid w:val="00F825AE"/>
    <w:rsid w:val="00F82C36"/>
    <w:rsid w:val="00F90CA2"/>
    <w:rsid w:val="00F919C1"/>
    <w:rsid w:val="00F92018"/>
    <w:rsid w:val="00F94949"/>
    <w:rsid w:val="00F95D3B"/>
    <w:rsid w:val="00FA0969"/>
    <w:rsid w:val="00FA09F2"/>
    <w:rsid w:val="00FA1343"/>
    <w:rsid w:val="00FA18D1"/>
    <w:rsid w:val="00FA3E10"/>
    <w:rsid w:val="00FA42CB"/>
    <w:rsid w:val="00FA4F86"/>
    <w:rsid w:val="00FA6A6B"/>
    <w:rsid w:val="00FB1A2D"/>
    <w:rsid w:val="00FB6388"/>
    <w:rsid w:val="00FB692C"/>
    <w:rsid w:val="00FB6ABA"/>
    <w:rsid w:val="00FB7685"/>
    <w:rsid w:val="00FB7714"/>
    <w:rsid w:val="00FC1B33"/>
    <w:rsid w:val="00FC53A0"/>
    <w:rsid w:val="00FC59A5"/>
    <w:rsid w:val="00FD1F7A"/>
    <w:rsid w:val="00FD2B31"/>
    <w:rsid w:val="00FD2FA8"/>
    <w:rsid w:val="00FD75B9"/>
    <w:rsid w:val="00FE1E6D"/>
    <w:rsid w:val="00FE2E19"/>
    <w:rsid w:val="00FF1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D364B"/>
  <w15:docId w15:val="{1E2DB448-3F43-4CB6-8165-501BC890B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2 Normal"/>
    <w:qFormat/>
    <w:rsid w:val="00FA0969"/>
    <w:rPr>
      <w:color w:val="08374B" w:themeColor="text1"/>
      <w:sz w:val="24"/>
      <w:lang w:val="en-GB"/>
    </w:rPr>
  </w:style>
  <w:style w:type="paragraph" w:styleId="Heading1">
    <w:name w:val="heading 1"/>
    <w:basedOn w:val="Normal"/>
    <w:next w:val="Normal"/>
    <w:link w:val="Heading1Char"/>
    <w:uiPriority w:val="9"/>
    <w:qFormat/>
    <w:rsid w:val="00602767"/>
    <w:pPr>
      <w:keepNext/>
      <w:keepLines/>
      <w:pageBreakBefore/>
      <w:numPr>
        <w:numId w:val="4"/>
      </w:numPr>
      <w:tabs>
        <w:tab w:val="num" w:pos="432"/>
      </w:tabs>
      <w:spacing w:before="480" w:after="0"/>
      <w:ind w:left="493" w:hanging="493"/>
      <w:outlineLvl w:val="0"/>
    </w:pPr>
    <w:rPr>
      <w:rFonts w:ascii="Helvetica 55 Roman" w:eastAsiaTheme="majorEastAsia" w:hAnsi="Helvetica 55 Roman" w:cstheme="majorBidi"/>
      <w:b/>
      <w:bCs/>
      <w:color w:val="476E7D" w:themeColor="text2"/>
      <w:kern w:val="36"/>
      <w:sz w:val="36"/>
      <w:szCs w:val="28"/>
    </w:rPr>
  </w:style>
  <w:style w:type="paragraph" w:styleId="Heading2">
    <w:name w:val="heading 2"/>
    <w:basedOn w:val="Heading1"/>
    <w:next w:val="Normal"/>
    <w:link w:val="Heading2Char"/>
    <w:uiPriority w:val="9"/>
    <w:unhideWhenUsed/>
    <w:qFormat/>
    <w:rsid w:val="00602767"/>
    <w:pPr>
      <w:pageBreakBefore w:val="0"/>
      <w:numPr>
        <w:ilvl w:val="1"/>
      </w:numPr>
      <w:tabs>
        <w:tab w:val="left" w:pos="709"/>
      </w:tabs>
      <w:spacing w:before="200"/>
      <w:outlineLvl w:val="1"/>
    </w:pPr>
    <w:rPr>
      <w:b w:val="0"/>
      <w:bCs w:val="0"/>
      <w:sz w:val="28"/>
      <w:szCs w:val="26"/>
    </w:rPr>
  </w:style>
  <w:style w:type="paragraph" w:styleId="Heading3">
    <w:name w:val="heading 3"/>
    <w:basedOn w:val="ListParagraph"/>
    <w:next w:val="Normal"/>
    <w:link w:val="Heading3Char"/>
    <w:uiPriority w:val="9"/>
    <w:unhideWhenUsed/>
    <w:qFormat/>
    <w:rsid w:val="005B2AD6"/>
    <w:pPr>
      <w:numPr>
        <w:ilvl w:val="2"/>
        <w:numId w:val="4"/>
      </w:numPr>
      <w:outlineLvl w:val="2"/>
    </w:pPr>
    <w:rPr>
      <w:rFonts w:asciiTheme="majorHAnsi" w:eastAsiaTheme="majorEastAsia" w:hAnsiTheme="majorHAnsi" w:cstheme="majorBidi"/>
      <w:b/>
      <w:bCs/>
      <w:color w:val="476E7D" w:themeColor="text2"/>
    </w:rPr>
  </w:style>
  <w:style w:type="paragraph" w:styleId="Heading4">
    <w:name w:val="heading 4"/>
    <w:basedOn w:val="Normal"/>
    <w:next w:val="Normal"/>
    <w:link w:val="Heading4Char"/>
    <w:uiPriority w:val="9"/>
    <w:unhideWhenUsed/>
    <w:qFormat/>
    <w:rsid w:val="005C2ACF"/>
    <w:pPr>
      <w:keepNext/>
      <w:keepLines/>
      <w:spacing w:before="200" w:after="0"/>
      <w:outlineLvl w:val="3"/>
    </w:pPr>
    <w:rPr>
      <w:rFonts w:asciiTheme="majorHAnsi" w:eastAsiaTheme="majorEastAsia" w:hAnsiTheme="majorHAnsi" w:cstheme="majorBidi"/>
      <w:b/>
      <w:bCs/>
      <w:i/>
      <w:iCs/>
      <w:color w:val="ACDAF0" w:themeColor="accent1"/>
    </w:rPr>
  </w:style>
  <w:style w:type="paragraph" w:styleId="Heading5">
    <w:name w:val="heading 5"/>
    <w:basedOn w:val="Normal"/>
    <w:next w:val="Normal"/>
    <w:link w:val="Heading5Char"/>
    <w:uiPriority w:val="9"/>
    <w:unhideWhenUsed/>
    <w:qFormat/>
    <w:rsid w:val="0052511D"/>
    <w:pPr>
      <w:keepNext/>
      <w:keepLines/>
      <w:spacing w:before="200" w:after="0"/>
      <w:outlineLvl w:val="4"/>
    </w:pPr>
    <w:rPr>
      <w:rFonts w:asciiTheme="majorHAnsi" w:eastAsiaTheme="majorEastAsia" w:hAnsiTheme="majorHAnsi" w:cstheme="majorBidi"/>
      <w:color w:val="1F7FA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E2 condensed"/>
    <w:uiPriority w:val="1"/>
    <w:qFormat/>
    <w:rsid w:val="00792D6B"/>
    <w:pPr>
      <w:spacing w:after="0" w:line="240" w:lineRule="auto"/>
    </w:pPr>
    <w:rPr>
      <w:color w:val="08374B" w:themeColor="text1"/>
      <w:sz w:val="24"/>
    </w:rPr>
  </w:style>
  <w:style w:type="character" w:customStyle="1" w:styleId="Heading1Char">
    <w:name w:val="Heading 1 Char"/>
    <w:basedOn w:val="DefaultParagraphFont"/>
    <w:link w:val="Heading1"/>
    <w:uiPriority w:val="9"/>
    <w:rsid w:val="00602767"/>
    <w:rPr>
      <w:rFonts w:ascii="Helvetica 55 Roman" w:eastAsiaTheme="majorEastAsia" w:hAnsi="Helvetica 55 Roman" w:cstheme="majorBidi"/>
      <w:b/>
      <w:bCs/>
      <w:color w:val="476E7D" w:themeColor="text2"/>
      <w:kern w:val="36"/>
      <w:sz w:val="36"/>
      <w:szCs w:val="28"/>
      <w:lang w:val="en-GB"/>
    </w:rPr>
  </w:style>
  <w:style w:type="character" w:customStyle="1" w:styleId="Heading2Char">
    <w:name w:val="Heading 2 Char"/>
    <w:basedOn w:val="DefaultParagraphFont"/>
    <w:link w:val="Heading2"/>
    <w:uiPriority w:val="9"/>
    <w:rsid w:val="00602767"/>
    <w:rPr>
      <w:rFonts w:ascii="Helvetica 55 Roman" w:eastAsiaTheme="majorEastAsia" w:hAnsi="Helvetica 55 Roman" w:cstheme="majorBidi"/>
      <w:color w:val="476E7D" w:themeColor="text2"/>
      <w:kern w:val="36"/>
      <w:sz w:val="28"/>
      <w:szCs w:val="26"/>
      <w:lang w:val="en-GB"/>
    </w:rPr>
  </w:style>
  <w:style w:type="paragraph" w:styleId="Title">
    <w:name w:val="Title"/>
    <w:basedOn w:val="Normal"/>
    <w:next w:val="Normal"/>
    <w:link w:val="TitleChar"/>
    <w:uiPriority w:val="10"/>
    <w:qFormat/>
    <w:rsid w:val="001F54E0"/>
    <w:pPr>
      <w:pBdr>
        <w:bottom w:val="single" w:sz="8" w:space="4" w:color="ACDAF0" w:themeColor="accent1"/>
      </w:pBdr>
      <w:spacing w:after="300" w:line="240" w:lineRule="auto"/>
      <w:contextualSpacing/>
    </w:pPr>
    <w:rPr>
      <w:rFonts w:asciiTheme="majorHAnsi" w:eastAsiaTheme="majorEastAsia" w:hAnsiTheme="majorHAnsi" w:cstheme="majorBidi"/>
      <w:color w:val="476E7D" w:themeColor="text2"/>
      <w:spacing w:val="5"/>
      <w:kern w:val="28"/>
      <w:sz w:val="52"/>
      <w:szCs w:val="52"/>
    </w:rPr>
  </w:style>
  <w:style w:type="character" w:customStyle="1" w:styleId="TitleChar">
    <w:name w:val="Title Char"/>
    <w:basedOn w:val="DefaultParagraphFont"/>
    <w:link w:val="Title"/>
    <w:uiPriority w:val="10"/>
    <w:rsid w:val="001F54E0"/>
    <w:rPr>
      <w:rFonts w:asciiTheme="majorHAnsi" w:eastAsiaTheme="majorEastAsia" w:hAnsiTheme="majorHAnsi" w:cstheme="majorBidi"/>
      <w:color w:val="476E7D" w:themeColor="text2"/>
      <w:spacing w:val="5"/>
      <w:kern w:val="28"/>
      <w:sz w:val="52"/>
      <w:szCs w:val="52"/>
    </w:rPr>
  </w:style>
  <w:style w:type="paragraph" w:styleId="Subtitle">
    <w:name w:val="Subtitle"/>
    <w:basedOn w:val="Normal"/>
    <w:next w:val="Normal"/>
    <w:link w:val="SubtitleChar"/>
    <w:uiPriority w:val="11"/>
    <w:qFormat/>
    <w:rsid w:val="001F54E0"/>
    <w:pPr>
      <w:numPr>
        <w:ilvl w:val="1"/>
      </w:numPr>
    </w:pPr>
    <w:rPr>
      <w:rFonts w:asciiTheme="majorHAnsi" w:eastAsiaTheme="majorEastAsia" w:hAnsiTheme="majorHAnsi" w:cstheme="majorBidi"/>
      <w:i/>
      <w:iCs/>
      <w:color w:val="ACDAF0" w:themeColor="accent1"/>
      <w:spacing w:val="15"/>
      <w:szCs w:val="24"/>
    </w:rPr>
  </w:style>
  <w:style w:type="character" w:customStyle="1" w:styleId="SubtitleChar">
    <w:name w:val="Subtitle Char"/>
    <w:basedOn w:val="DefaultParagraphFont"/>
    <w:link w:val="Subtitle"/>
    <w:uiPriority w:val="11"/>
    <w:rsid w:val="001F54E0"/>
    <w:rPr>
      <w:rFonts w:asciiTheme="majorHAnsi" w:eastAsiaTheme="majorEastAsia" w:hAnsiTheme="majorHAnsi" w:cstheme="majorBidi"/>
      <w:i/>
      <w:iCs/>
      <w:color w:val="ACDAF0" w:themeColor="accent1"/>
      <w:spacing w:val="15"/>
      <w:sz w:val="24"/>
      <w:szCs w:val="24"/>
    </w:rPr>
  </w:style>
  <w:style w:type="character" w:styleId="SubtleEmphasis">
    <w:name w:val="Subtle Emphasis"/>
    <w:basedOn w:val="DefaultParagraphFont"/>
    <w:uiPriority w:val="19"/>
    <w:qFormat/>
    <w:rsid w:val="001F54E0"/>
    <w:rPr>
      <w:i/>
      <w:iCs/>
      <w:color w:val="3EB6EA" w:themeColor="text1" w:themeTint="7F"/>
    </w:rPr>
  </w:style>
  <w:style w:type="character" w:styleId="IntenseEmphasis">
    <w:name w:val="Intense Emphasis"/>
    <w:basedOn w:val="DefaultParagraphFont"/>
    <w:uiPriority w:val="21"/>
    <w:qFormat/>
    <w:rsid w:val="001F54E0"/>
    <w:rPr>
      <w:b/>
      <w:bCs/>
      <w:i/>
      <w:iCs/>
      <w:color w:val="ACDAF0" w:themeColor="accent1"/>
    </w:rPr>
  </w:style>
  <w:style w:type="character" w:styleId="Emphasis">
    <w:name w:val="Emphasis"/>
    <w:basedOn w:val="DefaultParagraphFont"/>
    <w:uiPriority w:val="20"/>
    <w:qFormat/>
    <w:rsid w:val="001F54E0"/>
    <w:rPr>
      <w:i/>
      <w:iCs/>
    </w:rPr>
  </w:style>
  <w:style w:type="paragraph" w:styleId="Quote">
    <w:name w:val="Quote"/>
    <w:basedOn w:val="Normal"/>
    <w:next w:val="Normal"/>
    <w:link w:val="QuoteChar"/>
    <w:uiPriority w:val="29"/>
    <w:qFormat/>
    <w:rsid w:val="001F54E0"/>
    <w:rPr>
      <w:i/>
      <w:iCs/>
    </w:rPr>
  </w:style>
  <w:style w:type="character" w:customStyle="1" w:styleId="QuoteChar">
    <w:name w:val="Quote Char"/>
    <w:basedOn w:val="DefaultParagraphFont"/>
    <w:link w:val="Quote"/>
    <w:uiPriority w:val="29"/>
    <w:rsid w:val="001F54E0"/>
    <w:rPr>
      <w:i/>
      <w:iCs/>
      <w:color w:val="08374B" w:themeColor="text1"/>
      <w:sz w:val="24"/>
    </w:rPr>
  </w:style>
  <w:style w:type="paragraph" w:styleId="Header">
    <w:name w:val="header"/>
    <w:basedOn w:val="Normal"/>
    <w:link w:val="HeaderChar"/>
    <w:uiPriority w:val="99"/>
    <w:unhideWhenUsed/>
    <w:rsid w:val="00C87207"/>
    <w:pPr>
      <w:tabs>
        <w:tab w:val="center" w:pos="4986"/>
        <w:tab w:val="right" w:pos="9972"/>
      </w:tabs>
      <w:spacing w:after="0" w:line="240" w:lineRule="auto"/>
    </w:pPr>
  </w:style>
  <w:style w:type="character" w:customStyle="1" w:styleId="HeaderChar">
    <w:name w:val="Header Char"/>
    <w:basedOn w:val="DefaultParagraphFont"/>
    <w:link w:val="Header"/>
    <w:uiPriority w:val="99"/>
    <w:rsid w:val="00C87207"/>
    <w:rPr>
      <w:color w:val="08374B" w:themeColor="text1"/>
      <w:sz w:val="24"/>
    </w:rPr>
  </w:style>
  <w:style w:type="paragraph" w:styleId="Footer">
    <w:name w:val="footer"/>
    <w:basedOn w:val="Normal"/>
    <w:link w:val="FooterChar"/>
    <w:uiPriority w:val="99"/>
    <w:unhideWhenUsed/>
    <w:rsid w:val="00C87207"/>
    <w:pPr>
      <w:tabs>
        <w:tab w:val="center" w:pos="4986"/>
        <w:tab w:val="right" w:pos="9972"/>
      </w:tabs>
      <w:spacing w:after="0" w:line="240" w:lineRule="auto"/>
    </w:pPr>
  </w:style>
  <w:style w:type="character" w:customStyle="1" w:styleId="FooterChar">
    <w:name w:val="Footer Char"/>
    <w:basedOn w:val="DefaultParagraphFont"/>
    <w:link w:val="Footer"/>
    <w:uiPriority w:val="99"/>
    <w:rsid w:val="00C87207"/>
    <w:rPr>
      <w:color w:val="08374B" w:themeColor="text1"/>
      <w:sz w:val="24"/>
    </w:rPr>
  </w:style>
  <w:style w:type="paragraph" w:styleId="BalloonText">
    <w:name w:val="Balloon Text"/>
    <w:basedOn w:val="Normal"/>
    <w:link w:val="BalloonTextChar"/>
    <w:uiPriority w:val="99"/>
    <w:semiHidden/>
    <w:unhideWhenUsed/>
    <w:rsid w:val="00C872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207"/>
    <w:rPr>
      <w:rFonts w:ascii="Tahoma" w:hAnsi="Tahoma" w:cs="Tahoma"/>
      <w:color w:val="08374B" w:themeColor="text1"/>
      <w:sz w:val="16"/>
      <w:szCs w:val="16"/>
    </w:rPr>
  </w:style>
  <w:style w:type="table" w:styleId="TableGrid">
    <w:name w:val="Table Grid"/>
    <w:basedOn w:val="TableNormal"/>
    <w:rsid w:val="00163BEA"/>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D64AB1"/>
    <w:pPr>
      <w:outlineLvl w:val="9"/>
    </w:pPr>
    <w:rPr>
      <w:rFonts w:asciiTheme="majorHAnsi" w:hAnsiTheme="majorHAnsi"/>
      <w:color w:val="54B2E0" w:themeColor="accent1" w:themeShade="BF"/>
      <w:sz w:val="28"/>
      <w:lang w:eastAsia="ja-JP"/>
    </w:rPr>
  </w:style>
  <w:style w:type="paragraph" w:styleId="TOC1">
    <w:name w:val="toc 1"/>
    <w:basedOn w:val="Normal"/>
    <w:next w:val="Normal"/>
    <w:autoRedefine/>
    <w:uiPriority w:val="39"/>
    <w:unhideWhenUsed/>
    <w:rsid w:val="007475A2"/>
    <w:pPr>
      <w:tabs>
        <w:tab w:val="right" w:leader="dot" w:pos="9923"/>
      </w:tabs>
      <w:spacing w:after="100"/>
    </w:pPr>
  </w:style>
  <w:style w:type="paragraph" w:styleId="TOC2">
    <w:name w:val="toc 2"/>
    <w:basedOn w:val="Normal"/>
    <w:next w:val="Normal"/>
    <w:autoRedefine/>
    <w:uiPriority w:val="39"/>
    <w:unhideWhenUsed/>
    <w:rsid w:val="007475A2"/>
    <w:pPr>
      <w:tabs>
        <w:tab w:val="right" w:leader="dot" w:pos="9923"/>
      </w:tabs>
      <w:spacing w:after="100"/>
      <w:ind w:left="240"/>
    </w:pPr>
  </w:style>
  <w:style w:type="character" w:styleId="Hyperlink">
    <w:name w:val="Hyperlink"/>
    <w:basedOn w:val="DefaultParagraphFont"/>
    <w:uiPriority w:val="99"/>
    <w:unhideWhenUsed/>
    <w:rsid w:val="00D64AB1"/>
    <w:rPr>
      <w:color w:val="0000FF" w:themeColor="hyperlink"/>
      <w:u w:val="single"/>
    </w:rPr>
  </w:style>
  <w:style w:type="paragraph" w:styleId="ListParagraph">
    <w:name w:val="List Paragraph"/>
    <w:basedOn w:val="Normal"/>
    <w:uiPriority w:val="34"/>
    <w:qFormat/>
    <w:rsid w:val="004B4DD2"/>
    <w:pPr>
      <w:ind w:left="720"/>
      <w:contextualSpacing/>
    </w:pPr>
  </w:style>
  <w:style w:type="character" w:customStyle="1" w:styleId="Heading3Char">
    <w:name w:val="Heading 3 Char"/>
    <w:basedOn w:val="DefaultParagraphFont"/>
    <w:link w:val="Heading3"/>
    <w:uiPriority w:val="9"/>
    <w:rsid w:val="005B2AD6"/>
    <w:rPr>
      <w:rFonts w:asciiTheme="majorHAnsi" w:eastAsiaTheme="majorEastAsia" w:hAnsiTheme="majorHAnsi" w:cstheme="majorBidi"/>
      <w:b/>
      <w:bCs/>
      <w:color w:val="476E7D" w:themeColor="text2"/>
      <w:sz w:val="24"/>
    </w:rPr>
  </w:style>
  <w:style w:type="paragraph" w:styleId="TOC3">
    <w:name w:val="toc 3"/>
    <w:basedOn w:val="Normal"/>
    <w:next w:val="Normal"/>
    <w:autoRedefine/>
    <w:uiPriority w:val="39"/>
    <w:unhideWhenUsed/>
    <w:rsid w:val="007475A2"/>
    <w:pPr>
      <w:tabs>
        <w:tab w:val="left" w:pos="1320"/>
        <w:tab w:val="right" w:leader="dot" w:pos="9923"/>
      </w:tabs>
      <w:spacing w:after="100"/>
      <w:ind w:left="480"/>
    </w:pPr>
  </w:style>
  <w:style w:type="paragraph" w:styleId="Caption">
    <w:name w:val="caption"/>
    <w:aliases w:val="Caption E2"/>
    <w:basedOn w:val="Normal"/>
    <w:next w:val="Normal"/>
    <w:unhideWhenUsed/>
    <w:qFormat/>
    <w:rsid w:val="00824CE1"/>
    <w:pPr>
      <w:spacing w:line="240" w:lineRule="auto"/>
      <w:jc w:val="center"/>
    </w:pPr>
    <w:rPr>
      <w:b/>
      <w:bCs/>
      <w:color w:val="ACDAF0" w:themeColor="accent1"/>
      <w:sz w:val="18"/>
      <w:szCs w:val="18"/>
    </w:rPr>
  </w:style>
  <w:style w:type="character" w:styleId="CommentReference">
    <w:name w:val="annotation reference"/>
    <w:basedOn w:val="DefaultParagraphFont"/>
    <w:unhideWhenUsed/>
    <w:rsid w:val="00E46D28"/>
    <w:rPr>
      <w:sz w:val="16"/>
      <w:szCs w:val="16"/>
    </w:rPr>
  </w:style>
  <w:style w:type="paragraph" w:styleId="CommentText">
    <w:name w:val="annotation text"/>
    <w:basedOn w:val="Normal"/>
    <w:link w:val="CommentTextChar"/>
    <w:unhideWhenUsed/>
    <w:rsid w:val="00E46D28"/>
    <w:pPr>
      <w:spacing w:line="240" w:lineRule="auto"/>
    </w:pPr>
    <w:rPr>
      <w:sz w:val="20"/>
      <w:szCs w:val="20"/>
    </w:rPr>
  </w:style>
  <w:style w:type="character" w:customStyle="1" w:styleId="CommentTextChar">
    <w:name w:val="Comment Text Char"/>
    <w:basedOn w:val="DefaultParagraphFont"/>
    <w:link w:val="CommentText"/>
    <w:rsid w:val="00E46D28"/>
    <w:rPr>
      <w:color w:val="08374B" w:themeColor="text1"/>
      <w:sz w:val="20"/>
      <w:szCs w:val="20"/>
    </w:rPr>
  </w:style>
  <w:style w:type="paragraph" w:styleId="CommentSubject">
    <w:name w:val="annotation subject"/>
    <w:basedOn w:val="CommentText"/>
    <w:next w:val="CommentText"/>
    <w:link w:val="CommentSubjectChar"/>
    <w:uiPriority w:val="99"/>
    <w:semiHidden/>
    <w:unhideWhenUsed/>
    <w:rsid w:val="00E46D28"/>
    <w:rPr>
      <w:b/>
      <w:bCs/>
    </w:rPr>
  </w:style>
  <w:style w:type="character" w:customStyle="1" w:styleId="CommentSubjectChar">
    <w:name w:val="Comment Subject Char"/>
    <w:basedOn w:val="CommentTextChar"/>
    <w:link w:val="CommentSubject"/>
    <w:uiPriority w:val="99"/>
    <w:semiHidden/>
    <w:rsid w:val="00E46D28"/>
    <w:rPr>
      <w:b/>
      <w:bCs/>
      <w:color w:val="08374B" w:themeColor="text1"/>
      <w:sz w:val="20"/>
      <w:szCs w:val="20"/>
    </w:rPr>
  </w:style>
  <w:style w:type="character" w:customStyle="1" w:styleId="Heading5Char">
    <w:name w:val="Heading 5 Char"/>
    <w:basedOn w:val="DefaultParagraphFont"/>
    <w:link w:val="Heading5"/>
    <w:uiPriority w:val="9"/>
    <w:rsid w:val="0052511D"/>
    <w:rPr>
      <w:rFonts w:asciiTheme="majorHAnsi" w:eastAsiaTheme="majorEastAsia" w:hAnsiTheme="majorHAnsi" w:cstheme="majorBidi"/>
      <w:color w:val="1F7FAD" w:themeColor="accent1" w:themeShade="7F"/>
      <w:sz w:val="24"/>
    </w:rPr>
  </w:style>
  <w:style w:type="paragraph" w:customStyle="1" w:styleId="DocumentStatus">
    <w:name w:val="DocumentStatus"/>
    <w:basedOn w:val="Normal"/>
    <w:qFormat/>
    <w:rsid w:val="000123A9"/>
    <w:pPr>
      <w:tabs>
        <w:tab w:val="left" w:pos="709"/>
      </w:tabs>
    </w:pPr>
    <w:rPr>
      <w:lang w:eastAsia="sv-SE"/>
    </w:rPr>
  </w:style>
  <w:style w:type="table" w:styleId="LightShading-Accent3">
    <w:name w:val="Light Shading Accent 3"/>
    <w:basedOn w:val="TableNormal"/>
    <w:uiPriority w:val="60"/>
    <w:rsid w:val="00CD179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odyText">
    <w:name w:val="Body Text"/>
    <w:basedOn w:val="Normal"/>
    <w:link w:val="BodyTextChar"/>
    <w:qFormat/>
    <w:rsid w:val="0082609B"/>
    <w:pPr>
      <w:spacing w:before="120" w:after="120" w:line="240" w:lineRule="auto"/>
      <w:jc w:val="both"/>
    </w:pPr>
    <w:rPr>
      <w:rFonts w:ascii="Arial" w:eastAsia="Times New Roman" w:hAnsi="Arial" w:cs="Times New Roman"/>
      <w:color w:val="auto"/>
      <w:sz w:val="20"/>
      <w:szCs w:val="20"/>
      <w:lang w:eastAsia="en-GB"/>
    </w:rPr>
  </w:style>
  <w:style w:type="character" w:customStyle="1" w:styleId="BodyTextChar">
    <w:name w:val="Body Text Char"/>
    <w:basedOn w:val="DefaultParagraphFont"/>
    <w:link w:val="BodyText"/>
    <w:rsid w:val="0082609B"/>
    <w:rPr>
      <w:rFonts w:ascii="Arial" w:eastAsia="Times New Roman" w:hAnsi="Arial" w:cs="Times New Roman"/>
      <w:sz w:val="20"/>
      <w:szCs w:val="20"/>
      <w:lang w:val="en-GB" w:eastAsia="en-GB"/>
    </w:rPr>
  </w:style>
  <w:style w:type="table" w:customStyle="1" w:styleId="Gitternetztabelle4Akzent61">
    <w:name w:val="Gitternetztabelle 4 – Akzent 61"/>
    <w:basedOn w:val="TableNormal"/>
    <w:uiPriority w:val="49"/>
    <w:rsid w:val="0082609B"/>
    <w:pPr>
      <w:spacing w:after="0" w:line="240" w:lineRule="auto"/>
    </w:pPr>
    <w:rPr>
      <w:rFonts w:ascii="Times New Roman" w:eastAsia="Times New Roman" w:hAnsi="Times New Roman" w:cs="Times New Roman"/>
      <w:sz w:val="20"/>
      <w:szCs w:val="20"/>
      <w:lang w:val="en-GB" w:eastAsia="en-GB"/>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Graphic">
    <w:name w:val="Graphic"/>
    <w:basedOn w:val="Normal"/>
    <w:next w:val="Normal"/>
    <w:qFormat/>
    <w:rsid w:val="002F37C8"/>
    <w:pPr>
      <w:jc w:val="center"/>
    </w:pPr>
    <w:rPr>
      <w:noProof/>
      <w:lang w:eastAsia="en-GB"/>
    </w:rPr>
  </w:style>
  <w:style w:type="character" w:customStyle="1" w:styleId="Heading4Char">
    <w:name w:val="Heading 4 Char"/>
    <w:basedOn w:val="DefaultParagraphFont"/>
    <w:link w:val="Heading4"/>
    <w:uiPriority w:val="9"/>
    <w:rsid w:val="005C2ACF"/>
    <w:rPr>
      <w:rFonts w:asciiTheme="majorHAnsi" w:eastAsiaTheme="majorEastAsia" w:hAnsiTheme="majorHAnsi" w:cstheme="majorBidi"/>
      <w:b/>
      <w:bCs/>
      <w:i/>
      <w:iCs/>
      <w:color w:val="ACDAF0" w:themeColor="accent1"/>
      <w:sz w:val="24"/>
    </w:rPr>
  </w:style>
  <w:style w:type="paragraph" w:styleId="TableofFigures">
    <w:name w:val="table of figures"/>
    <w:basedOn w:val="Normal"/>
    <w:next w:val="Normal"/>
    <w:uiPriority w:val="99"/>
    <w:unhideWhenUsed/>
    <w:rsid w:val="00A43580"/>
    <w:pPr>
      <w:spacing w:after="0"/>
    </w:pPr>
  </w:style>
  <w:style w:type="character" w:styleId="PlaceholderText">
    <w:name w:val="Placeholder Text"/>
    <w:basedOn w:val="DefaultParagraphFont"/>
    <w:uiPriority w:val="99"/>
    <w:semiHidden/>
    <w:rsid w:val="00511B63"/>
    <w:rPr>
      <w:color w:val="808080"/>
    </w:rPr>
  </w:style>
  <w:style w:type="paragraph" w:customStyle="1" w:styleId="Note">
    <w:name w:val="Note"/>
    <w:basedOn w:val="Normal"/>
    <w:next w:val="Normal"/>
    <w:qFormat/>
    <w:rsid w:val="00D6447B"/>
    <w:pPr>
      <w:tabs>
        <w:tab w:val="left" w:pos="907"/>
      </w:tabs>
      <w:spacing w:before="200"/>
      <w:ind w:left="907" w:hanging="510"/>
    </w:pPr>
    <w:rPr>
      <w:i/>
    </w:rPr>
  </w:style>
  <w:style w:type="paragraph" w:styleId="TOC4">
    <w:name w:val="toc 4"/>
    <w:basedOn w:val="Normal"/>
    <w:next w:val="Normal"/>
    <w:autoRedefine/>
    <w:uiPriority w:val="39"/>
    <w:semiHidden/>
    <w:unhideWhenUsed/>
    <w:rsid w:val="00B5414F"/>
    <w:pPr>
      <w:spacing w:after="100"/>
      <w:ind w:left="720"/>
    </w:pPr>
  </w:style>
  <w:style w:type="paragraph" w:customStyle="1" w:styleId="BulletList1">
    <w:name w:val="Bullet_List1"/>
    <w:basedOn w:val="ListParagraph"/>
    <w:qFormat/>
    <w:rsid w:val="00BE4673"/>
    <w:pPr>
      <w:numPr>
        <w:numId w:val="9"/>
      </w:numPr>
      <w:spacing w:after="0"/>
      <w:ind w:left="714" w:hanging="357"/>
    </w:pPr>
  </w:style>
  <w:style w:type="paragraph" w:customStyle="1" w:styleId="NumberedList1">
    <w:name w:val="Numbered_List1"/>
    <w:basedOn w:val="ListParagraph"/>
    <w:qFormat/>
    <w:rsid w:val="00862EF7"/>
    <w:pPr>
      <w:numPr>
        <w:numId w:val="8"/>
      </w:numPr>
      <w:spacing w:after="0"/>
      <w:ind w:left="714" w:hanging="357"/>
    </w:pPr>
  </w:style>
  <w:style w:type="paragraph" w:customStyle="1" w:styleId="Table">
    <w:name w:val="Table"/>
    <w:basedOn w:val="Normal"/>
    <w:qFormat/>
    <w:rsid w:val="0048689D"/>
    <w:pPr>
      <w:tabs>
        <w:tab w:val="left" w:pos="709"/>
      </w:tabs>
      <w:spacing w:after="0" w:line="240" w:lineRule="auto"/>
      <w:ind w:left="108" w:right="108"/>
    </w:pPr>
    <w:rPr>
      <w:rFonts w:ascii="Helvetica 55 Roman" w:hAnsi="Helvetica 55 Roman"/>
      <w:sz w:val="22"/>
    </w:rPr>
  </w:style>
  <w:style w:type="paragraph" w:customStyle="1" w:styleId="Tablecomment">
    <w:name w:val="Table_comment"/>
    <w:basedOn w:val="Normal"/>
    <w:qFormat/>
    <w:rsid w:val="0028726F"/>
    <w:pPr>
      <w:spacing w:after="0" w:line="240" w:lineRule="auto"/>
      <w:ind w:left="108" w:right="108"/>
    </w:pPr>
    <w:rPr>
      <w:i/>
      <w:color w:val="0C5270" w:themeColor="text1" w:themeTint="E6"/>
      <w:sz w:val="20"/>
    </w:rPr>
  </w:style>
  <w:style w:type="paragraph" w:customStyle="1" w:styleId="TableHeader">
    <w:name w:val="Table_Header"/>
    <w:basedOn w:val="Normal"/>
    <w:next w:val="Table"/>
    <w:qFormat/>
    <w:rsid w:val="0075285D"/>
    <w:pPr>
      <w:spacing w:after="0" w:line="240" w:lineRule="auto"/>
      <w:ind w:left="108" w:right="108"/>
    </w:pPr>
    <w:rPr>
      <w:b/>
      <w:bCs/>
    </w:rPr>
  </w:style>
  <w:style w:type="paragraph" w:customStyle="1" w:styleId="Content">
    <w:name w:val="Content"/>
    <w:basedOn w:val="Normal"/>
    <w:next w:val="Normal"/>
    <w:rsid w:val="009508F4"/>
    <w:rPr>
      <w:rFonts w:asciiTheme="majorHAnsi" w:hAnsiTheme="majorHAnsi"/>
      <w:bCs/>
      <w:color w:val="54B2E0" w:themeColor="accent1" w:themeShade="BF"/>
      <w:kern w:val="36"/>
      <w:sz w:val="28"/>
    </w:rPr>
  </w:style>
  <w:style w:type="paragraph" w:styleId="Revision">
    <w:name w:val="Revision"/>
    <w:hidden/>
    <w:uiPriority w:val="99"/>
    <w:semiHidden/>
    <w:rsid w:val="00A82280"/>
    <w:pPr>
      <w:spacing w:after="0" w:line="240" w:lineRule="auto"/>
    </w:pPr>
    <w:rPr>
      <w:color w:val="08374B" w:themeColor="text1"/>
      <w:sz w:val="24"/>
      <w:lang w:val="en-GB"/>
    </w:rPr>
  </w:style>
  <w:style w:type="paragraph" w:styleId="EndnoteText">
    <w:name w:val="endnote text"/>
    <w:basedOn w:val="Normal"/>
    <w:link w:val="EndnoteTextChar"/>
    <w:uiPriority w:val="99"/>
    <w:semiHidden/>
    <w:unhideWhenUsed/>
    <w:rsid w:val="00EE637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E637C"/>
    <w:rPr>
      <w:color w:val="08374B" w:themeColor="text1"/>
      <w:sz w:val="20"/>
      <w:szCs w:val="20"/>
      <w:lang w:val="en-GB"/>
    </w:rPr>
  </w:style>
  <w:style w:type="character" w:styleId="EndnoteReference">
    <w:name w:val="endnote reference"/>
    <w:basedOn w:val="DefaultParagraphFont"/>
    <w:uiPriority w:val="99"/>
    <w:semiHidden/>
    <w:unhideWhenUsed/>
    <w:rsid w:val="00EE637C"/>
    <w:rPr>
      <w:vertAlign w:val="superscript"/>
    </w:rPr>
  </w:style>
  <w:style w:type="paragraph" w:styleId="FootnoteText">
    <w:name w:val="footnote text"/>
    <w:basedOn w:val="Normal"/>
    <w:link w:val="FootnoteTextChar"/>
    <w:uiPriority w:val="99"/>
    <w:semiHidden/>
    <w:unhideWhenUsed/>
    <w:rsid w:val="00D038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3863"/>
    <w:rPr>
      <w:color w:val="08374B" w:themeColor="text1"/>
      <w:sz w:val="20"/>
      <w:szCs w:val="20"/>
      <w:lang w:val="en-GB"/>
    </w:rPr>
  </w:style>
  <w:style w:type="character" w:styleId="FootnoteReference">
    <w:name w:val="footnote reference"/>
    <w:basedOn w:val="DefaultParagraphFont"/>
    <w:uiPriority w:val="99"/>
    <w:semiHidden/>
    <w:unhideWhenUsed/>
    <w:rsid w:val="00D03863"/>
    <w:rPr>
      <w:vertAlign w:val="superscript"/>
    </w:rPr>
  </w:style>
  <w:style w:type="table" w:styleId="LightGrid-Accent3">
    <w:name w:val="Light Grid Accent 3"/>
    <w:basedOn w:val="TableNormal"/>
    <w:uiPriority w:val="62"/>
    <w:rsid w:val="00EE3C9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ppendix1">
    <w:name w:val="Appendix 1"/>
    <w:basedOn w:val="Heading1"/>
    <w:next w:val="Normal"/>
    <w:qFormat/>
    <w:rsid w:val="007E35D8"/>
    <w:pPr>
      <w:numPr>
        <w:numId w:val="22"/>
      </w:numPr>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3881">
      <w:bodyDiv w:val="1"/>
      <w:marLeft w:val="0"/>
      <w:marRight w:val="0"/>
      <w:marTop w:val="0"/>
      <w:marBottom w:val="0"/>
      <w:divBdr>
        <w:top w:val="none" w:sz="0" w:space="0" w:color="auto"/>
        <w:left w:val="none" w:sz="0" w:space="0" w:color="auto"/>
        <w:bottom w:val="none" w:sz="0" w:space="0" w:color="auto"/>
        <w:right w:val="none" w:sz="0" w:space="0" w:color="auto"/>
      </w:divBdr>
    </w:div>
    <w:div w:id="210655329">
      <w:bodyDiv w:val="1"/>
      <w:marLeft w:val="0"/>
      <w:marRight w:val="0"/>
      <w:marTop w:val="0"/>
      <w:marBottom w:val="0"/>
      <w:divBdr>
        <w:top w:val="none" w:sz="0" w:space="0" w:color="auto"/>
        <w:left w:val="none" w:sz="0" w:space="0" w:color="auto"/>
        <w:bottom w:val="none" w:sz="0" w:space="0" w:color="auto"/>
        <w:right w:val="none" w:sz="0" w:space="0" w:color="auto"/>
      </w:divBdr>
    </w:div>
    <w:div w:id="737634516">
      <w:bodyDiv w:val="1"/>
      <w:marLeft w:val="0"/>
      <w:marRight w:val="0"/>
      <w:marTop w:val="0"/>
      <w:marBottom w:val="0"/>
      <w:divBdr>
        <w:top w:val="none" w:sz="0" w:space="0" w:color="auto"/>
        <w:left w:val="none" w:sz="0" w:space="0" w:color="auto"/>
        <w:bottom w:val="none" w:sz="0" w:space="0" w:color="auto"/>
        <w:right w:val="none" w:sz="0" w:space="0" w:color="auto"/>
      </w:divBdr>
    </w:div>
    <w:div w:id="1133254596">
      <w:bodyDiv w:val="1"/>
      <w:marLeft w:val="0"/>
      <w:marRight w:val="0"/>
      <w:marTop w:val="0"/>
      <w:marBottom w:val="0"/>
      <w:divBdr>
        <w:top w:val="none" w:sz="0" w:space="0" w:color="auto"/>
        <w:left w:val="none" w:sz="0" w:space="0" w:color="auto"/>
        <w:bottom w:val="none" w:sz="0" w:space="0" w:color="auto"/>
        <w:right w:val="none" w:sz="0" w:space="0" w:color="auto"/>
      </w:divBdr>
    </w:div>
    <w:div w:id="1305349766">
      <w:bodyDiv w:val="1"/>
      <w:marLeft w:val="0"/>
      <w:marRight w:val="0"/>
      <w:marTop w:val="0"/>
      <w:marBottom w:val="0"/>
      <w:divBdr>
        <w:top w:val="none" w:sz="0" w:space="0" w:color="auto"/>
        <w:left w:val="none" w:sz="0" w:space="0" w:color="auto"/>
        <w:bottom w:val="none" w:sz="0" w:space="0" w:color="auto"/>
        <w:right w:val="none" w:sz="0" w:space="0" w:color="auto"/>
      </w:divBdr>
      <w:divsChild>
        <w:div w:id="1780946657">
          <w:marLeft w:val="0"/>
          <w:marRight w:val="0"/>
          <w:marTop w:val="0"/>
          <w:marBottom w:val="0"/>
          <w:divBdr>
            <w:top w:val="none" w:sz="0" w:space="0" w:color="auto"/>
            <w:left w:val="none" w:sz="0" w:space="0" w:color="auto"/>
            <w:bottom w:val="none" w:sz="0" w:space="0" w:color="auto"/>
            <w:right w:val="none" w:sz="0" w:space="0" w:color="auto"/>
          </w:divBdr>
          <w:divsChild>
            <w:div w:id="1917086240">
              <w:marLeft w:val="0"/>
              <w:marRight w:val="0"/>
              <w:marTop w:val="0"/>
              <w:marBottom w:val="0"/>
              <w:divBdr>
                <w:top w:val="none" w:sz="0" w:space="0" w:color="auto"/>
                <w:left w:val="none" w:sz="0" w:space="0" w:color="auto"/>
                <w:bottom w:val="none" w:sz="0" w:space="0" w:color="auto"/>
                <w:right w:val="none" w:sz="0" w:space="0" w:color="auto"/>
              </w:divBdr>
              <w:divsChild>
                <w:div w:id="1869444314">
                  <w:marLeft w:val="0"/>
                  <w:marRight w:val="0"/>
                  <w:marTop w:val="0"/>
                  <w:marBottom w:val="0"/>
                  <w:divBdr>
                    <w:top w:val="none" w:sz="0" w:space="0" w:color="auto"/>
                    <w:left w:val="none" w:sz="0" w:space="0" w:color="auto"/>
                    <w:bottom w:val="none" w:sz="0" w:space="0" w:color="auto"/>
                    <w:right w:val="none" w:sz="0" w:space="0" w:color="auto"/>
                  </w:divBdr>
                  <w:divsChild>
                    <w:div w:id="744761106">
                      <w:marLeft w:val="0"/>
                      <w:marRight w:val="0"/>
                      <w:marTop w:val="0"/>
                      <w:marBottom w:val="0"/>
                      <w:divBdr>
                        <w:top w:val="none" w:sz="0" w:space="0" w:color="auto"/>
                        <w:left w:val="none" w:sz="0" w:space="0" w:color="auto"/>
                        <w:bottom w:val="none" w:sz="0" w:space="0" w:color="auto"/>
                        <w:right w:val="none" w:sz="0" w:space="0" w:color="auto"/>
                      </w:divBdr>
                      <w:divsChild>
                        <w:div w:id="131800698">
                          <w:marLeft w:val="0"/>
                          <w:marRight w:val="0"/>
                          <w:marTop w:val="0"/>
                          <w:marBottom w:val="0"/>
                          <w:divBdr>
                            <w:top w:val="none" w:sz="0" w:space="0" w:color="auto"/>
                            <w:left w:val="none" w:sz="0" w:space="0" w:color="auto"/>
                            <w:bottom w:val="none" w:sz="0" w:space="0" w:color="auto"/>
                            <w:right w:val="none" w:sz="0" w:space="0" w:color="auto"/>
                          </w:divBdr>
                          <w:divsChild>
                            <w:div w:id="100297352">
                              <w:marLeft w:val="0"/>
                              <w:marRight w:val="0"/>
                              <w:marTop w:val="0"/>
                              <w:marBottom w:val="0"/>
                              <w:divBdr>
                                <w:top w:val="none" w:sz="0" w:space="0" w:color="auto"/>
                                <w:left w:val="none" w:sz="0" w:space="0" w:color="auto"/>
                                <w:bottom w:val="none" w:sz="0" w:space="0" w:color="auto"/>
                                <w:right w:val="none" w:sz="0" w:space="0" w:color="auto"/>
                              </w:divBdr>
                              <w:divsChild>
                                <w:div w:id="481778744">
                                  <w:marLeft w:val="0"/>
                                  <w:marRight w:val="0"/>
                                  <w:marTop w:val="0"/>
                                  <w:marBottom w:val="0"/>
                                  <w:divBdr>
                                    <w:top w:val="none" w:sz="0" w:space="0" w:color="auto"/>
                                    <w:left w:val="none" w:sz="0" w:space="0" w:color="auto"/>
                                    <w:bottom w:val="none" w:sz="0" w:space="0" w:color="auto"/>
                                    <w:right w:val="none" w:sz="0" w:space="0" w:color="auto"/>
                                  </w:divBdr>
                                  <w:divsChild>
                                    <w:div w:id="1604728706">
                                      <w:marLeft w:val="0"/>
                                      <w:marRight w:val="0"/>
                                      <w:marTop w:val="0"/>
                                      <w:marBottom w:val="0"/>
                                      <w:divBdr>
                                        <w:top w:val="none" w:sz="0" w:space="0" w:color="auto"/>
                                        <w:left w:val="none" w:sz="0" w:space="0" w:color="auto"/>
                                        <w:bottom w:val="none" w:sz="0" w:space="0" w:color="auto"/>
                                        <w:right w:val="none" w:sz="0" w:space="0" w:color="auto"/>
                                      </w:divBdr>
                                      <w:divsChild>
                                        <w:div w:id="747389645">
                                          <w:marLeft w:val="0"/>
                                          <w:marRight w:val="0"/>
                                          <w:marTop w:val="0"/>
                                          <w:marBottom w:val="0"/>
                                          <w:divBdr>
                                            <w:top w:val="none" w:sz="0" w:space="0" w:color="auto"/>
                                            <w:left w:val="none" w:sz="0" w:space="0" w:color="auto"/>
                                            <w:bottom w:val="none" w:sz="0" w:space="0" w:color="auto"/>
                                            <w:right w:val="none" w:sz="0" w:space="0" w:color="auto"/>
                                          </w:divBdr>
                                          <w:divsChild>
                                            <w:div w:id="122155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7730481">
      <w:bodyDiv w:val="1"/>
      <w:marLeft w:val="0"/>
      <w:marRight w:val="0"/>
      <w:marTop w:val="0"/>
      <w:marBottom w:val="0"/>
      <w:divBdr>
        <w:top w:val="none" w:sz="0" w:space="0" w:color="auto"/>
        <w:left w:val="none" w:sz="0" w:space="0" w:color="auto"/>
        <w:bottom w:val="none" w:sz="0" w:space="0" w:color="auto"/>
        <w:right w:val="none" w:sz="0" w:space="0" w:color="auto"/>
      </w:divBdr>
    </w:div>
    <w:div w:id="1811287590">
      <w:bodyDiv w:val="1"/>
      <w:marLeft w:val="0"/>
      <w:marRight w:val="0"/>
      <w:marTop w:val="0"/>
      <w:marBottom w:val="0"/>
      <w:divBdr>
        <w:top w:val="none" w:sz="0" w:space="0" w:color="auto"/>
        <w:left w:val="none" w:sz="0" w:space="0" w:color="auto"/>
        <w:bottom w:val="none" w:sz="0" w:space="0" w:color="auto"/>
        <w:right w:val="none" w:sz="0" w:space="0" w:color="auto"/>
      </w:divBdr>
    </w:div>
    <w:div w:id="1931962808">
      <w:bodyDiv w:val="1"/>
      <w:marLeft w:val="0"/>
      <w:marRight w:val="0"/>
      <w:marTop w:val="0"/>
      <w:marBottom w:val="0"/>
      <w:divBdr>
        <w:top w:val="none" w:sz="0" w:space="0" w:color="auto"/>
        <w:left w:val="none" w:sz="0" w:space="0" w:color="auto"/>
        <w:bottom w:val="none" w:sz="0" w:space="0" w:color="auto"/>
        <w:right w:val="none" w:sz="0" w:space="0" w:color="auto"/>
      </w:divBdr>
    </w:div>
    <w:div w:id="194394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929567AEFA540F5A1EBA5762255AD52"/>
        <w:category>
          <w:name w:val="General"/>
          <w:gallery w:val="placeholder"/>
        </w:category>
        <w:types>
          <w:type w:val="bbPlcHdr"/>
        </w:types>
        <w:behaviors>
          <w:behavior w:val="content"/>
        </w:behaviors>
        <w:guid w:val="{662FE570-73BC-4F53-93BE-167F350D8D8B}"/>
      </w:docPartPr>
      <w:docPartBody>
        <w:p w:rsidR="00885B33" w:rsidRDefault="00885B33">
          <w:r w:rsidRPr="00C5160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33"/>
    <w:rsid w:val="0002699C"/>
    <w:rsid w:val="00033BB5"/>
    <w:rsid w:val="00186B84"/>
    <w:rsid w:val="00350D8F"/>
    <w:rsid w:val="003C0A4E"/>
    <w:rsid w:val="003E2A66"/>
    <w:rsid w:val="005842D9"/>
    <w:rsid w:val="005A27B7"/>
    <w:rsid w:val="005B35EE"/>
    <w:rsid w:val="005C0782"/>
    <w:rsid w:val="006D4CF8"/>
    <w:rsid w:val="00713A87"/>
    <w:rsid w:val="0072449D"/>
    <w:rsid w:val="0072624A"/>
    <w:rsid w:val="00787FA5"/>
    <w:rsid w:val="007F249F"/>
    <w:rsid w:val="00885B33"/>
    <w:rsid w:val="008A0ABC"/>
    <w:rsid w:val="00902EF2"/>
    <w:rsid w:val="0096398D"/>
    <w:rsid w:val="009C17B8"/>
    <w:rsid w:val="009D1DFC"/>
    <w:rsid w:val="009D2FD3"/>
    <w:rsid w:val="009F075A"/>
    <w:rsid w:val="00A4080F"/>
    <w:rsid w:val="00B20078"/>
    <w:rsid w:val="00B53686"/>
    <w:rsid w:val="00BD2F54"/>
    <w:rsid w:val="00C707DE"/>
    <w:rsid w:val="00C722A8"/>
    <w:rsid w:val="00CB265B"/>
    <w:rsid w:val="00CC47D9"/>
    <w:rsid w:val="00EF688A"/>
    <w:rsid w:val="00F22650"/>
    <w:rsid w:val="00FA5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B38BE1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5B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Kontortema">
  <a:themeElements>
    <a:clrScheme name="EfficienSea2">
      <a:dk1>
        <a:srgbClr val="08374B"/>
      </a:dk1>
      <a:lt1>
        <a:sysClr val="window" lastClr="FFFFFF"/>
      </a:lt1>
      <a:dk2>
        <a:srgbClr val="476E7D"/>
      </a:dk2>
      <a:lt2>
        <a:srgbClr val="EEECE1"/>
      </a:lt2>
      <a:accent1>
        <a:srgbClr val="ACDAF0"/>
      </a:accent1>
      <a:accent2>
        <a:srgbClr val="F37121"/>
      </a:accent2>
      <a:accent3>
        <a:srgbClr val="9BBB59"/>
      </a:accent3>
      <a:accent4>
        <a:srgbClr val="8064A2"/>
      </a:accent4>
      <a:accent5>
        <a:srgbClr val="4BACC6"/>
      </a:accent5>
      <a:accent6>
        <a:srgbClr val="F79646"/>
      </a:accent6>
      <a:hlink>
        <a:srgbClr val="0000FF"/>
      </a:hlink>
      <a:folHlink>
        <a:srgbClr val="800080"/>
      </a:folHlink>
    </a:clrScheme>
    <a:fontScheme name="EfficienSea2">
      <a:majorFont>
        <a:latin typeface="Helvetica"/>
        <a:ea typeface=""/>
        <a:cs typeface=""/>
      </a:majorFont>
      <a:minorFont>
        <a:latin typeface="Helvetica"/>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8B993BBBB5D74C92B481ADE7D16EDE" ma:contentTypeVersion="" ma:contentTypeDescription="Create a new document." ma:contentTypeScope="" ma:versionID="13fd65fd0bcd84262f4ff55d701fd5d1">
  <xsd:schema xmlns:xsd="http://www.w3.org/2001/XMLSchema" xmlns:xs="http://www.w3.org/2001/XMLSchema" xmlns:p="http://schemas.microsoft.com/office/2006/metadata/properties" xmlns:ns1="http://schemas.microsoft.com/sharepoint/v3" xmlns:ns2="4A339400-3BD4-4D77-B8F1-FDAB48BBD530" targetNamespace="http://schemas.microsoft.com/office/2006/metadata/properties" ma:root="true" ma:fieldsID="e2b1277f64ab903f75ba8a684119237f" ns1:_="" ns2:_="">
    <xsd:import namespace="http://schemas.microsoft.com/sharepoint/v3"/>
    <xsd:import namespace="4A339400-3BD4-4D77-B8F1-FDAB48BBD530"/>
    <xsd:element name="properties">
      <xsd:complexType>
        <xsd:sequence>
          <xsd:element name="documentManagement">
            <xsd:complexType>
              <xsd:all>
                <xsd:element ref="ns2:Category" minOccurs="0"/>
                <xsd:element ref="ns1:PublishingStartDate" minOccurs="0"/>
                <xsd:element ref="ns1:PublishingExpirationDate" minOccurs="0"/>
                <xsd:element ref="ns2:MyCategory" minOccurs="0"/>
                <xsd:element ref="ns2:Contract" minOccurs="0"/>
                <xsd:element ref="ns2:Classified" minOccurs="0"/>
                <xsd:element ref="ns2:Customer_x0020_supplied_x0020_document" minOccurs="0"/>
                <xsd:element ref="ns2:Deliverable" minOccurs="0"/>
                <xsd:element ref="ns2:Draft" minOccurs="0"/>
                <xsd:element ref="ns2:Internal_x0020_use_x0020_onl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A339400-3BD4-4D77-B8F1-FDAB48BBD530" elementFormDefault="qualified">
    <xsd:import namespace="http://schemas.microsoft.com/office/2006/documentManagement/types"/>
    <xsd:import namespace="http://schemas.microsoft.com/office/infopath/2007/PartnerControls"/>
    <xsd:element name="Category" ma:index="8" nillable="true" ma:displayName="Category" ma:default="14 No Category Selected" ma:description="Document category" ma:format="Dropdown" ma:internalName="Category">
      <xsd:simpleType>
        <xsd:restriction base="dms:Choice">
          <xsd:enumeration value="01 Project Management"/>
          <xsd:enumeration value="02 Regular Reports"/>
          <xsd:enumeration value="03 Training Documentation"/>
          <xsd:enumeration value="04 Test Documentation"/>
          <xsd:enumeration value="05 User&amp;Customer Docs"/>
          <xsd:enumeration value="06 Development Docs"/>
          <xsd:enumeration value="07 Purchase&amp;Production"/>
          <xsd:enumeration value="08 Presentation"/>
          <xsd:enumeration value="09 Other"/>
          <xsd:enumeration value="10 Correspondence"/>
          <xsd:enumeration value="11 Measurement Reports"/>
          <xsd:enumeration value="12 System Engineering"/>
          <xsd:enumeration value="13 Meeting Minutes"/>
          <xsd:enumeration value="14 No Category Selected"/>
        </xsd:restriction>
      </xsd:simpleType>
    </xsd:element>
    <xsd:element name="MyCategory" ma:index="11" nillable="true" ma:displayName="MyCategory" ma:description="MyCategory - Use your own document classification" ma:indexed="true" ma:list="{A3A213C2-9F1B-41B5-8CD4-22D22C5D52D3}" ma:internalName="MyCategory" ma:showField="Title">
      <xsd:simpleType>
        <xsd:restriction base="dms:Lookup"/>
      </xsd:simpleType>
    </xsd:element>
    <xsd:element name="Contract" ma:index="12" nillable="true" ma:displayName="Contract" ma:default="0" ma:description="Document attribute" ma:internalName="Contract">
      <xsd:simpleType>
        <xsd:restriction base="dms:Boolean"/>
      </xsd:simpleType>
    </xsd:element>
    <xsd:element name="Classified" ma:index="13" nillable="true" ma:displayName="Classified" ma:default="0" ma:description="Document attribute" ma:internalName="Classified">
      <xsd:simpleType>
        <xsd:restriction base="dms:Boolean"/>
      </xsd:simpleType>
    </xsd:element>
    <xsd:element name="Customer_x0020_supplied_x0020_document" ma:index="14" nillable="true" ma:displayName="Customer supplied document" ma:default="0" ma:description="Document attribute" ma:internalName="Customer_x0020_supplied_x0020_document">
      <xsd:simpleType>
        <xsd:restriction base="dms:Boolean"/>
      </xsd:simpleType>
    </xsd:element>
    <xsd:element name="Deliverable" ma:index="15" nillable="true" ma:displayName="Deliverable" ma:default="0" ma:description="Document attribute" ma:internalName="Deliverable">
      <xsd:simpleType>
        <xsd:restriction base="dms:Boolean"/>
      </xsd:simpleType>
    </xsd:element>
    <xsd:element name="Draft" ma:index="16" nillable="true" ma:displayName="Draft" ma:default="0" ma:description="Document attribute" ma:internalName="Draft">
      <xsd:simpleType>
        <xsd:restriction base="dms:Boolean"/>
      </xsd:simpleType>
    </xsd:element>
    <xsd:element name="Internal_x0020_use_x0020_only" ma:index="17" nillable="true" ma:displayName="Internal use only" ma:default="0" ma:description="Document attribute" ma:internalName="Internal_x0020_use_x0020_only">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lassified xmlns="4A339400-3BD4-4D77-B8F1-FDAB48BBD530">false</Classified>
    <MyCategory xmlns="4A339400-3BD4-4D77-B8F1-FDAB48BBD530" xsi:nil="true"/>
    <Deliverable xmlns="4A339400-3BD4-4D77-B8F1-FDAB48BBD530">true</Deliverable>
    <PublishingExpirationDate xmlns="http://schemas.microsoft.com/sharepoint/v3" xsi:nil="true"/>
    <Internal_x0020_use_x0020_only xmlns="4A339400-3BD4-4D77-B8F1-FDAB48BBD530">false</Internal_x0020_use_x0020_only>
    <Draft xmlns="4A339400-3BD4-4D77-B8F1-FDAB48BBD530">false</Draft>
    <PublishingStartDate xmlns="http://schemas.microsoft.com/sharepoint/v3" xsi:nil="true"/>
    <Contract xmlns="4A339400-3BD4-4D77-B8F1-FDAB48BBD530">false</Contract>
    <Customer_x0020_supplied_x0020_document xmlns="4A339400-3BD4-4D77-B8F1-FDAB48BBD530">false</Customer_x0020_supplied_x0020_document>
    <Category xmlns="4A339400-3BD4-4D77-B8F1-FDAB48BBD530">09 Other</Catego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F8A65-9E40-4A56-8144-9183B285D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339400-3BD4-4D77-B8F1-FDAB48BBD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083EC-2AAD-43CF-B06C-0849BF59D82E}">
  <ds:schemaRefs>
    <ds:schemaRef ds:uri="http://schemas.microsoft.com/office/2006/metadata/properties"/>
    <ds:schemaRef ds:uri="http://schemas.microsoft.com/office/infopath/2007/PartnerControls"/>
    <ds:schemaRef ds:uri="4A339400-3BD4-4D77-B8F1-FDAB48BBD530"/>
    <ds:schemaRef ds:uri="http://schemas.microsoft.com/sharepoint/v3"/>
  </ds:schemaRefs>
</ds:datastoreItem>
</file>

<file path=customXml/itemProps3.xml><?xml version="1.0" encoding="utf-8"?>
<ds:datastoreItem xmlns:ds="http://schemas.openxmlformats.org/officeDocument/2006/customXml" ds:itemID="{6166BF7F-B05C-4445-8C02-9C72105D1ADB}">
  <ds:schemaRefs>
    <ds:schemaRef ds:uri="http://schemas.microsoft.com/sharepoint/v3/contenttype/forms"/>
  </ds:schemaRefs>
</ds:datastoreItem>
</file>

<file path=customXml/itemProps4.xml><?xml version="1.0" encoding="utf-8"?>
<ds:datastoreItem xmlns:ds="http://schemas.openxmlformats.org/officeDocument/2006/customXml" ds:itemID="{9611F5D3-F053-40F1-8BA0-0A51E471C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11</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D3.4 - Service Implementation Description for the xxx Service</vt:lpstr>
      <vt:lpstr/>
    </vt:vector>
  </TitlesOfParts>
  <Company>Statens It</Company>
  <LinksUpToDate>false</LinksUpToDate>
  <CharactersWithSpaces>14737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D3.4 - Service Implementation Description for the xxx Service</dc:title>
  <dc:subject>EfficienSea 2</dc:subject>
  <dc:creator>Christoph Rihacek</dc:creator>
  <cp:keywords>Service, Data Model</cp:keywords>
  <cp:lastModifiedBy>Seamus Doyle</cp:lastModifiedBy>
  <cp:revision>13</cp:revision>
  <cp:lastPrinted>2016-04-29T07:13:00Z</cp:lastPrinted>
  <dcterms:created xsi:type="dcterms:W3CDTF">2016-08-18T07:23:00Z</dcterms:created>
  <dcterms:modified xsi:type="dcterms:W3CDTF">2016-08-19T16:51:00Z</dcterms:modified>
  <cp:category>Deliverable</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e Name">
    <vt:lpwstr>&lt;Service Name&gt;</vt:lpwstr>
  </property>
  <property fmtid="{D5CDD505-2E9C-101B-9397-08002B2CF9AE}" pid="3" name="ContentTypeId">
    <vt:lpwstr>0x010100238B993BBBB5D74C92B481ADE7D16EDE</vt:lpwstr>
  </property>
</Properties>
</file>